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BCCD" w14:textId="4463B8D8" w:rsidR="00BC00BB" w:rsidRPr="000F3039" w:rsidRDefault="00B90F2B">
      <w:pPr>
        <w:rPr>
          <w:b/>
          <w:sz w:val="24"/>
          <w:szCs w:val="24"/>
        </w:rPr>
      </w:pPr>
      <w:r w:rsidRPr="000F3039">
        <w:rPr>
          <w:b/>
          <w:sz w:val="24"/>
          <w:szCs w:val="24"/>
        </w:rPr>
        <w:t xml:space="preserve">Eden Primary </w:t>
      </w:r>
      <w:proofErr w:type="gramStart"/>
      <w:r w:rsidRPr="000F3039">
        <w:rPr>
          <w:b/>
          <w:sz w:val="24"/>
          <w:szCs w:val="24"/>
        </w:rPr>
        <w:t>Medium Term</w:t>
      </w:r>
      <w:proofErr w:type="gramEnd"/>
      <w:r w:rsidRPr="000F3039">
        <w:rPr>
          <w:b/>
          <w:sz w:val="24"/>
          <w:szCs w:val="24"/>
        </w:rPr>
        <w:t xml:space="preserve"> Planning </w:t>
      </w:r>
      <w:r w:rsidR="53957C0B" w:rsidRPr="7BA60056">
        <w:rPr>
          <w:b/>
          <w:bCs/>
          <w:sz w:val="24"/>
          <w:szCs w:val="24"/>
        </w:rPr>
        <w:t>202</w:t>
      </w:r>
      <w:r w:rsidR="4D64BAEB" w:rsidRPr="7BA60056">
        <w:rPr>
          <w:b/>
          <w:bCs/>
          <w:sz w:val="24"/>
          <w:szCs w:val="24"/>
        </w:rPr>
        <w:t>5-6</w:t>
      </w:r>
    </w:p>
    <w:p w14:paraId="03D201A5" w14:textId="1D20197E" w:rsidR="00B90F2B" w:rsidRDefault="00D8557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Anafim</w:t>
      </w:r>
      <w:proofErr w:type="spellEnd"/>
      <w:r>
        <w:rPr>
          <w:b/>
          <w:sz w:val="24"/>
          <w:szCs w:val="24"/>
        </w:rPr>
        <w:t xml:space="preserve"> (Year 3)   </w:t>
      </w:r>
      <w:r w:rsidR="5FE231EB" w:rsidRPr="7BA60056">
        <w:rPr>
          <w:b/>
          <w:bCs/>
          <w:sz w:val="24"/>
          <w:szCs w:val="24"/>
        </w:rPr>
        <w:t>-</w:t>
      </w:r>
      <w:r>
        <w:rPr>
          <w:b/>
          <w:sz w:val="24"/>
          <w:szCs w:val="24"/>
        </w:rPr>
        <w:t xml:space="preserve">   </w:t>
      </w:r>
      <w:r w:rsidR="00333F25" w:rsidRPr="000F3039">
        <w:rPr>
          <w:b/>
          <w:sz w:val="24"/>
          <w:szCs w:val="24"/>
        </w:rPr>
        <w:t>Autumn 2</w:t>
      </w:r>
      <w:r w:rsidR="006D4104">
        <w:rPr>
          <w:b/>
          <w:sz w:val="24"/>
          <w:szCs w:val="24"/>
        </w:rPr>
        <w:t xml:space="preserve">, </w:t>
      </w:r>
      <w:r w:rsidR="53957C0B" w:rsidRPr="7BA60056">
        <w:rPr>
          <w:b/>
          <w:bCs/>
          <w:sz w:val="24"/>
          <w:szCs w:val="24"/>
        </w:rPr>
        <w:t>202</w:t>
      </w:r>
      <w:r w:rsidR="42A50EAA" w:rsidRPr="7BA60056">
        <w:rPr>
          <w:b/>
          <w:bCs/>
          <w:sz w:val="24"/>
          <w:szCs w:val="24"/>
        </w:rPr>
        <w:t>5</w:t>
      </w:r>
    </w:p>
    <w:p w14:paraId="6242E10F" w14:textId="77777777" w:rsidR="00C54037" w:rsidRPr="000F3039" w:rsidRDefault="00C54037">
      <w:pPr>
        <w:rPr>
          <w:b/>
          <w:sz w:val="24"/>
          <w:szCs w:val="24"/>
        </w:rPr>
      </w:pPr>
    </w:p>
    <w:p w14:paraId="4C9F0DD8" w14:textId="0827D6D0" w:rsidR="00C76BE4" w:rsidRDefault="00CA024D" w:rsidP="000F3CFF">
      <w:pPr>
        <w:rPr>
          <w:sz w:val="24"/>
          <w:szCs w:val="24"/>
        </w:rPr>
      </w:pPr>
      <w:r>
        <w:rPr>
          <w:sz w:val="24"/>
          <w:szCs w:val="24"/>
        </w:rPr>
        <w:t>Festivals</w:t>
      </w:r>
      <w:r w:rsidRPr="000F3039">
        <w:rPr>
          <w:sz w:val="24"/>
          <w:szCs w:val="24"/>
        </w:rPr>
        <w:t xml:space="preserve"> of light</w:t>
      </w:r>
      <w:r>
        <w:rPr>
          <w:sz w:val="24"/>
          <w:szCs w:val="24"/>
        </w:rPr>
        <w:t xml:space="preserve"> are</w:t>
      </w:r>
      <w:r w:rsidR="00C76BE4">
        <w:rPr>
          <w:sz w:val="24"/>
          <w:szCs w:val="24"/>
        </w:rPr>
        <w:t xml:space="preserve"> the focus of this half term</w:t>
      </w:r>
      <w:r w:rsidR="00300132" w:rsidRPr="000F3039">
        <w:rPr>
          <w:sz w:val="24"/>
          <w:szCs w:val="24"/>
        </w:rPr>
        <w:t xml:space="preserve">. </w:t>
      </w:r>
      <w:r w:rsidR="00C76BE4">
        <w:rPr>
          <w:sz w:val="24"/>
          <w:szCs w:val="24"/>
        </w:rPr>
        <w:t xml:space="preserve">Children will learn about </w:t>
      </w:r>
      <w:r w:rsidR="00300132" w:rsidRPr="000F3039">
        <w:rPr>
          <w:sz w:val="24"/>
          <w:szCs w:val="24"/>
        </w:rPr>
        <w:t xml:space="preserve">the importance of light in Judaism and compare this to other religions. </w:t>
      </w:r>
    </w:p>
    <w:p w14:paraId="0CE2F70B" w14:textId="77777777" w:rsidR="00C76BE4" w:rsidRDefault="00300132" w:rsidP="000F3CFF">
      <w:pPr>
        <w:rPr>
          <w:sz w:val="24"/>
          <w:szCs w:val="24"/>
        </w:rPr>
      </w:pPr>
      <w:r w:rsidRPr="000F3039">
        <w:rPr>
          <w:sz w:val="24"/>
          <w:szCs w:val="24"/>
        </w:rPr>
        <w:t>The</w:t>
      </w:r>
      <w:r w:rsidR="00BF3BA5">
        <w:rPr>
          <w:sz w:val="24"/>
          <w:szCs w:val="24"/>
        </w:rPr>
        <w:t xml:space="preserve"> children will </w:t>
      </w:r>
      <w:r w:rsidR="00C76BE4">
        <w:rPr>
          <w:sz w:val="24"/>
          <w:szCs w:val="24"/>
        </w:rPr>
        <w:t>study</w:t>
      </w:r>
      <w:r w:rsidR="00BF3BA5">
        <w:rPr>
          <w:sz w:val="24"/>
          <w:szCs w:val="24"/>
        </w:rPr>
        <w:t xml:space="preserve"> Chan</w:t>
      </w:r>
      <w:r w:rsidR="00C76BE4">
        <w:rPr>
          <w:sz w:val="24"/>
          <w:szCs w:val="24"/>
        </w:rPr>
        <w:t xml:space="preserve">ukah, </w:t>
      </w:r>
      <w:r w:rsidRPr="000F3039">
        <w:rPr>
          <w:sz w:val="24"/>
          <w:szCs w:val="24"/>
        </w:rPr>
        <w:t>its h</w:t>
      </w:r>
      <w:r w:rsidR="00C76BE4">
        <w:rPr>
          <w:sz w:val="24"/>
          <w:szCs w:val="24"/>
        </w:rPr>
        <w:t>istorical origins and</w:t>
      </w:r>
      <w:r w:rsidRPr="000F3039">
        <w:rPr>
          <w:sz w:val="24"/>
          <w:szCs w:val="24"/>
        </w:rPr>
        <w:t xml:space="preserve"> traditions. We will be learnin</w:t>
      </w:r>
      <w:r w:rsidR="00B473BC" w:rsidRPr="000F3039">
        <w:rPr>
          <w:sz w:val="24"/>
          <w:szCs w:val="24"/>
        </w:rPr>
        <w:t xml:space="preserve">g about kosher </w:t>
      </w:r>
      <w:proofErr w:type="spellStart"/>
      <w:r w:rsidR="00B473BC" w:rsidRPr="000F3039">
        <w:rPr>
          <w:sz w:val="24"/>
          <w:szCs w:val="24"/>
        </w:rPr>
        <w:t>chanukiot</w:t>
      </w:r>
      <w:proofErr w:type="spellEnd"/>
      <w:r w:rsidRPr="000F3039">
        <w:rPr>
          <w:sz w:val="24"/>
          <w:szCs w:val="24"/>
        </w:rPr>
        <w:t xml:space="preserve">, how to lead blessings, the </w:t>
      </w:r>
      <w:proofErr w:type="spellStart"/>
      <w:r w:rsidRPr="000F3039">
        <w:rPr>
          <w:sz w:val="24"/>
          <w:szCs w:val="24"/>
        </w:rPr>
        <w:t>brachot</w:t>
      </w:r>
      <w:proofErr w:type="spellEnd"/>
      <w:r w:rsidRPr="000F3039">
        <w:rPr>
          <w:sz w:val="24"/>
          <w:szCs w:val="24"/>
        </w:rPr>
        <w:t xml:space="preserve">, </w:t>
      </w:r>
      <w:r w:rsidRPr="006D4104">
        <w:rPr>
          <w:i/>
          <w:sz w:val="24"/>
          <w:szCs w:val="24"/>
        </w:rPr>
        <w:t xml:space="preserve">Maoz </w:t>
      </w:r>
      <w:proofErr w:type="spellStart"/>
      <w:r w:rsidRPr="006D4104">
        <w:rPr>
          <w:i/>
          <w:sz w:val="24"/>
          <w:szCs w:val="24"/>
        </w:rPr>
        <w:t>Tzur</w:t>
      </w:r>
      <w:proofErr w:type="spellEnd"/>
      <w:r w:rsidRPr="000F3039">
        <w:rPr>
          <w:sz w:val="24"/>
          <w:szCs w:val="24"/>
        </w:rPr>
        <w:t xml:space="preserve"> and special </w:t>
      </w:r>
      <w:r w:rsidR="00B473BC" w:rsidRPr="000F3039">
        <w:rPr>
          <w:sz w:val="24"/>
          <w:szCs w:val="24"/>
        </w:rPr>
        <w:t xml:space="preserve">traditional </w:t>
      </w:r>
      <w:r w:rsidRPr="000F3039">
        <w:rPr>
          <w:sz w:val="24"/>
          <w:szCs w:val="24"/>
        </w:rPr>
        <w:t>foods. We wi</w:t>
      </w:r>
      <w:r w:rsidR="00BF3BA5">
        <w:rPr>
          <w:sz w:val="24"/>
          <w:szCs w:val="24"/>
        </w:rPr>
        <w:t xml:space="preserve">ll </w:t>
      </w:r>
      <w:r w:rsidR="00C76BE4">
        <w:rPr>
          <w:sz w:val="24"/>
          <w:szCs w:val="24"/>
        </w:rPr>
        <w:t xml:space="preserve">design </w:t>
      </w:r>
      <w:r w:rsidR="00BF3BA5">
        <w:rPr>
          <w:sz w:val="24"/>
          <w:szCs w:val="24"/>
        </w:rPr>
        <w:t>our own dr</w:t>
      </w:r>
      <w:r w:rsidRPr="000F3039">
        <w:rPr>
          <w:sz w:val="24"/>
          <w:szCs w:val="24"/>
        </w:rPr>
        <w:t>e</w:t>
      </w:r>
      <w:r w:rsidR="00BF3BA5">
        <w:rPr>
          <w:sz w:val="24"/>
          <w:szCs w:val="24"/>
        </w:rPr>
        <w:t>i</w:t>
      </w:r>
      <w:r w:rsidRPr="000F3039">
        <w:rPr>
          <w:sz w:val="24"/>
          <w:szCs w:val="24"/>
        </w:rPr>
        <w:t xml:space="preserve">del </w:t>
      </w:r>
      <w:r w:rsidR="00BF3BA5">
        <w:rPr>
          <w:sz w:val="24"/>
          <w:szCs w:val="24"/>
        </w:rPr>
        <w:t>gam</w:t>
      </w:r>
      <w:r w:rsidR="00C76BE4">
        <w:rPr>
          <w:sz w:val="24"/>
          <w:szCs w:val="24"/>
        </w:rPr>
        <w:t xml:space="preserve">es. </w:t>
      </w:r>
    </w:p>
    <w:p w14:paraId="7A2C1B70" w14:textId="5B727F57" w:rsidR="00C76BE4" w:rsidRDefault="00C76BE4" w:rsidP="000F3CFF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300132" w:rsidRPr="000F3039">
        <w:rPr>
          <w:sz w:val="24"/>
          <w:szCs w:val="24"/>
        </w:rPr>
        <w:t xml:space="preserve">hildren will </w:t>
      </w:r>
      <w:r>
        <w:rPr>
          <w:sz w:val="24"/>
          <w:szCs w:val="24"/>
        </w:rPr>
        <w:t>find out about</w:t>
      </w:r>
      <w:r w:rsidR="00300132" w:rsidRPr="000F3039">
        <w:rPr>
          <w:sz w:val="24"/>
          <w:szCs w:val="24"/>
        </w:rPr>
        <w:t xml:space="preserve"> other festivals of light and </w:t>
      </w:r>
      <w:r w:rsidR="00B473BC" w:rsidRPr="000F3039">
        <w:rPr>
          <w:sz w:val="24"/>
          <w:szCs w:val="24"/>
        </w:rPr>
        <w:t xml:space="preserve">discuss </w:t>
      </w:r>
      <w:r>
        <w:rPr>
          <w:sz w:val="24"/>
          <w:szCs w:val="24"/>
        </w:rPr>
        <w:t xml:space="preserve">the </w:t>
      </w:r>
      <w:r w:rsidR="00300132" w:rsidRPr="000F3039">
        <w:rPr>
          <w:sz w:val="24"/>
          <w:szCs w:val="24"/>
        </w:rPr>
        <w:t xml:space="preserve">reasons why light is so important across different </w:t>
      </w:r>
      <w:r w:rsidR="00B473BC" w:rsidRPr="000F3039">
        <w:rPr>
          <w:sz w:val="24"/>
          <w:szCs w:val="24"/>
        </w:rPr>
        <w:t>religions</w:t>
      </w:r>
      <w:r w:rsidR="00300132" w:rsidRPr="000F3039">
        <w:rPr>
          <w:sz w:val="24"/>
          <w:szCs w:val="24"/>
        </w:rPr>
        <w:t>. We wi</w:t>
      </w:r>
      <w:r w:rsidR="00BF3BA5">
        <w:rPr>
          <w:sz w:val="24"/>
          <w:szCs w:val="24"/>
        </w:rPr>
        <w:t xml:space="preserve">ll </w:t>
      </w:r>
      <w:r>
        <w:rPr>
          <w:sz w:val="24"/>
          <w:szCs w:val="24"/>
        </w:rPr>
        <w:t xml:space="preserve">learn about </w:t>
      </w:r>
      <w:r w:rsidR="00BF3BA5">
        <w:rPr>
          <w:sz w:val="24"/>
          <w:szCs w:val="24"/>
        </w:rPr>
        <w:t>Diw</w:t>
      </w:r>
      <w:r w:rsidR="00300132" w:rsidRPr="000F3039">
        <w:rPr>
          <w:sz w:val="24"/>
          <w:szCs w:val="24"/>
        </w:rPr>
        <w:t xml:space="preserve">ali and </w:t>
      </w:r>
      <w:r>
        <w:rPr>
          <w:sz w:val="24"/>
          <w:szCs w:val="24"/>
        </w:rPr>
        <w:t>its</w:t>
      </w:r>
      <w:r w:rsidR="00300132" w:rsidRPr="000F3039">
        <w:rPr>
          <w:sz w:val="24"/>
          <w:szCs w:val="24"/>
        </w:rPr>
        <w:t xml:space="preserve"> traditi</w:t>
      </w:r>
      <w:r w:rsidR="00BF3BA5">
        <w:rPr>
          <w:sz w:val="24"/>
          <w:szCs w:val="24"/>
        </w:rPr>
        <w:t xml:space="preserve">ons in </w:t>
      </w:r>
      <w:r w:rsidR="00300132" w:rsidRPr="000F3039">
        <w:rPr>
          <w:sz w:val="24"/>
          <w:szCs w:val="24"/>
        </w:rPr>
        <w:t xml:space="preserve">Hindu </w:t>
      </w:r>
      <w:r w:rsidR="00FA49A1">
        <w:rPr>
          <w:sz w:val="24"/>
          <w:szCs w:val="24"/>
        </w:rPr>
        <w:t xml:space="preserve">and Sikh </w:t>
      </w:r>
      <w:r w:rsidR="00300132" w:rsidRPr="000F3039">
        <w:rPr>
          <w:sz w:val="24"/>
          <w:szCs w:val="24"/>
        </w:rPr>
        <w:t>communities</w:t>
      </w:r>
      <w:r>
        <w:rPr>
          <w:sz w:val="24"/>
          <w:szCs w:val="24"/>
        </w:rPr>
        <w:t xml:space="preserve">, </w:t>
      </w:r>
      <w:r w:rsidR="00B473BC" w:rsidRPr="000F3039">
        <w:rPr>
          <w:sz w:val="24"/>
          <w:szCs w:val="24"/>
        </w:rPr>
        <w:t>co</w:t>
      </w:r>
      <w:r>
        <w:rPr>
          <w:sz w:val="24"/>
          <w:szCs w:val="24"/>
        </w:rPr>
        <w:t>mparing this</w:t>
      </w:r>
      <w:r w:rsidR="00BF3BA5">
        <w:rPr>
          <w:sz w:val="24"/>
          <w:szCs w:val="24"/>
        </w:rPr>
        <w:t xml:space="preserve"> to Chan</w:t>
      </w:r>
      <w:r w:rsidR="00793F0D">
        <w:rPr>
          <w:sz w:val="24"/>
          <w:szCs w:val="24"/>
        </w:rPr>
        <w:t xml:space="preserve">ukah, and we will design and make willow lanterns. </w:t>
      </w:r>
      <w:r>
        <w:rPr>
          <w:sz w:val="24"/>
          <w:szCs w:val="24"/>
        </w:rPr>
        <w:t xml:space="preserve">We will </w:t>
      </w:r>
      <w:r w:rsidR="00B473BC" w:rsidRPr="000F3039">
        <w:rPr>
          <w:sz w:val="24"/>
          <w:szCs w:val="24"/>
        </w:rPr>
        <w:t xml:space="preserve">broaden our </w:t>
      </w:r>
      <w:r>
        <w:rPr>
          <w:sz w:val="24"/>
          <w:szCs w:val="24"/>
        </w:rPr>
        <w:t>awareness</w:t>
      </w:r>
      <w:r w:rsidR="00BF3BA5">
        <w:rPr>
          <w:sz w:val="24"/>
          <w:szCs w:val="24"/>
        </w:rPr>
        <w:t xml:space="preserve"> of other religions in the U</w:t>
      </w:r>
      <w:r w:rsidR="00B473BC" w:rsidRPr="000F3039">
        <w:rPr>
          <w:sz w:val="24"/>
          <w:szCs w:val="24"/>
        </w:rPr>
        <w:t>K</w:t>
      </w:r>
      <w:r>
        <w:rPr>
          <w:sz w:val="24"/>
          <w:szCs w:val="24"/>
        </w:rPr>
        <w:t xml:space="preserve"> so that c</w:t>
      </w:r>
      <w:r w:rsidR="000F3CFF">
        <w:rPr>
          <w:sz w:val="24"/>
          <w:szCs w:val="24"/>
        </w:rPr>
        <w:t>hildren</w:t>
      </w:r>
      <w:r>
        <w:rPr>
          <w:sz w:val="24"/>
          <w:szCs w:val="24"/>
        </w:rPr>
        <w:t xml:space="preserve"> </w:t>
      </w:r>
      <w:r w:rsidR="00B473BC" w:rsidRPr="000F3039">
        <w:rPr>
          <w:sz w:val="24"/>
          <w:szCs w:val="24"/>
        </w:rPr>
        <w:t xml:space="preserve">have </w:t>
      </w:r>
      <w:r>
        <w:rPr>
          <w:sz w:val="24"/>
          <w:szCs w:val="24"/>
        </w:rPr>
        <w:t>a better understanding of</w:t>
      </w:r>
      <w:r w:rsidR="00B473BC" w:rsidRPr="000F3039">
        <w:rPr>
          <w:sz w:val="24"/>
          <w:szCs w:val="24"/>
        </w:rPr>
        <w:t xml:space="preserve"> key customs and beliefs around important festivals. </w:t>
      </w:r>
    </w:p>
    <w:p w14:paraId="09258B9B" w14:textId="7BE431D7" w:rsidR="00C76BE4" w:rsidRDefault="00300132" w:rsidP="000F3CFF">
      <w:pPr>
        <w:rPr>
          <w:sz w:val="24"/>
          <w:szCs w:val="24"/>
        </w:rPr>
      </w:pPr>
      <w:r w:rsidRPr="000F3039">
        <w:rPr>
          <w:sz w:val="24"/>
          <w:szCs w:val="24"/>
        </w:rPr>
        <w:t xml:space="preserve">We will </w:t>
      </w:r>
      <w:r w:rsidR="00C76BE4">
        <w:rPr>
          <w:sz w:val="24"/>
          <w:szCs w:val="24"/>
        </w:rPr>
        <w:t xml:space="preserve">be </w:t>
      </w:r>
      <w:r w:rsidR="00D90A0A">
        <w:rPr>
          <w:sz w:val="24"/>
          <w:szCs w:val="24"/>
        </w:rPr>
        <w:t>learning about</w:t>
      </w:r>
      <w:r w:rsidR="00C76BE4">
        <w:rPr>
          <w:sz w:val="24"/>
          <w:szCs w:val="24"/>
        </w:rPr>
        <w:t xml:space="preserve"> how light</w:t>
      </w:r>
      <w:r w:rsidRPr="000F3039">
        <w:rPr>
          <w:sz w:val="24"/>
          <w:szCs w:val="24"/>
        </w:rPr>
        <w:t xml:space="preserve"> works</w:t>
      </w:r>
      <w:r w:rsidR="00FA49A1">
        <w:rPr>
          <w:sz w:val="24"/>
          <w:szCs w:val="24"/>
        </w:rPr>
        <w:t>,</w:t>
      </w:r>
      <w:r w:rsidRPr="000F3039">
        <w:rPr>
          <w:sz w:val="24"/>
          <w:szCs w:val="24"/>
        </w:rPr>
        <w:t xml:space="preserve"> through scientific investig</w:t>
      </w:r>
      <w:r w:rsidR="00C76BE4">
        <w:rPr>
          <w:sz w:val="24"/>
          <w:szCs w:val="24"/>
        </w:rPr>
        <w:t>ation</w:t>
      </w:r>
      <w:r w:rsidR="00FA49A1">
        <w:rPr>
          <w:sz w:val="24"/>
          <w:szCs w:val="24"/>
        </w:rPr>
        <w:t xml:space="preserve">, and will learn </w:t>
      </w:r>
      <w:r w:rsidR="00C76BE4">
        <w:rPr>
          <w:sz w:val="24"/>
          <w:szCs w:val="24"/>
        </w:rPr>
        <w:t>how ligh</w:t>
      </w:r>
      <w:r w:rsidRPr="000F3039">
        <w:rPr>
          <w:sz w:val="24"/>
          <w:szCs w:val="24"/>
        </w:rPr>
        <w:t xml:space="preserve">t reflects off surfaces and that in order to see things there must be a source of light. </w:t>
      </w:r>
      <w:r w:rsidR="00C76BE4">
        <w:rPr>
          <w:sz w:val="24"/>
          <w:szCs w:val="24"/>
        </w:rPr>
        <w:t>W</w:t>
      </w:r>
      <w:r w:rsidR="00C76BE4" w:rsidRPr="000F3039">
        <w:rPr>
          <w:sz w:val="24"/>
          <w:szCs w:val="24"/>
        </w:rPr>
        <w:t xml:space="preserve">e will investigate shadows, how they are formed and how they can be changed. </w:t>
      </w:r>
    </w:p>
    <w:p w14:paraId="04CCC0C3" w14:textId="3C4D4846" w:rsidR="00C54037" w:rsidRDefault="00300132" w:rsidP="000F3CFF">
      <w:pPr>
        <w:rPr>
          <w:sz w:val="24"/>
          <w:szCs w:val="24"/>
        </w:rPr>
      </w:pPr>
      <w:r w:rsidRPr="000F3039">
        <w:rPr>
          <w:sz w:val="24"/>
          <w:szCs w:val="24"/>
        </w:rPr>
        <w:t>We will be using non-fiction and fiction books to gain a broad knowledge of the topic enabling non-fiction</w:t>
      </w:r>
      <w:r w:rsidR="006D4104">
        <w:rPr>
          <w:sz w:val="24"/>
          <w:szCs w:val="24"/>
        </w:rPr>
        <w:t xml:space="preserve"> writing</w:t>
      </w:r>
      <w:r w:rsidR="00C76BE4">
        <w:rPr>
          <w:sz w:val="24"/>
          <w:szCs w:val="24"/>
        </w:rPr>
        <w:t xml:space="preserve">.  Our </w:t>
      </w:r>
      <w:r w:rsidRPr="000F3039">
        <w:rPr>
          <w:sz w:val="24"/>
          <w:szCs w:val="24"/>
        </w:rPr>
        <w:t>n</w:t>
      </w:r>
      <w:r w:rsidR="00C76BE4">
        <w:rPr>
          <w:sz w:val="24"/>
          <w:szCs w:val="24"/>
        </w:rPr>
        <w:t>on-fiction (</w:t>
      </w:r>
      <w:r w:rsidR="00B473BC" w:rsidRPr="000F3039">
        <w:rPr>
          <w:sz w:val="24"/>
          <w:szCs w:val="24"/>
        </w:rPr>
        <w:t>explanation</w:t>
      </w:r>
      <w:r w:rsidR="00C76BE4">
        <w:rPr>
          <w:sz w:val="24"/>
          <w:szCs w:val="24"/>
        </w:rPr>
        <w:t>)</w:t>
      </w:r>
      <w:r w:rsidR="00B473BC" w:rsidRPr="000F3039">
        <w:rPr>
          <w:sz w:val="24"/>
          <w:szCs w:val="24"/>
        </w:rPr>
        <w:t xml:space="preserve"> wri</w:t>
      </w:r>
      <w:r w:rsidR="00C76BE4">
        <w:rPr>
          <w:sz w:val="24"/>
          <w:szCs w:val="24"/>
        </w:rPr>
        <w:t>ting will explain how light travels and how we see things</w:t>
      </w:r>
      <w:r w:rsidR="00B473BC" w:rsidRPr="000F3039">
        <w:rPr>
          <w:sz w:val="24"/>
          <w:szCs w:val="24"/>
        </w:rPr>
        <w:t xml:space="preserve">. </w:t>
      </w:r>
    </w:p>
    <w:p w14:paraId="14E25BB2" w14:textId="77777777" w:rsidR="00B27C06" w:rsidRPr="000F3039" w:rsidRDefault="00B90F2B" w:rsidP="00B90F2B">
      <w:pPr>
        <w:rPr>
          <w:b/>
          <w:sz w:val="24"/>
          <w:szCs w:val="24"/>
          <w:u w:val="single"/>
        </w:rPr>
      </w:pPr>
      <w:r w:rsidRPr="000F3039">
        <w:rPr>
          <w:b/>
          <w:sz w:val="24"/>
          <w:szCs w:val="24"/>
          <w:u w:val="single"/>
        </w:rPr>
        <w:t>Project Launch:</w:t>
      </w:r>
    </w:p>
    <w:p w14:paraId="0A9809AF" w14:textId="7CB16165" w:rsidR="00C54037" w:rsidRPr="000F3039" w:rsidRDefault="00BF3BA5" w:rsidP="00087FE7">
      <w:pPr>
        <w:rPr>
          <w:sz w:val="24"/>
          <w:szCs w:val="24"/>
        </w:rPr>
      </w:pPr>
      <w:r>
        <w:rPr>
          <w:sz w:val="24"/>
          <w:szCs w:val="24"/>
        </w:rPr>
        <w:t>Celebrating Light</w:t>
      </w:r>
      <w:r w:rsidR="000F3CFF">
        <w:rPr>
          <w:sz w:val="24"/>
          <w:szCs w:val="24"/>
        </w:rPr>
        <w:t xml:space="preserve"> -</w:t>
      </w:r>
      <w:r w:rsidR="00087FE7">
        <w:rPr>
          <w:sz w:val="24"/>
          <w:szCs w:val="24"/>
        </w:rPr>
        <w:t xml:space="preserve"> Making </w:t>
      </w:r>
      <w:r w:rsidR="003D020B">
        <w:rPr>
          <w:sz w:val="24"/>
          <w:szCs w:val="24"/>
        </w:rPr>
        <w:t xml:space="preserve">diva lamps </w:t>
      </w:r>
      <w:r w:rsidR="00F760E2">
        <w:rPr>
          <w:sz w:val="24"/>
          <w:szCs w:val="24"/>
        </w:rPr>
        <w:t xml:space="preserve">and rangoli patterns </w:t>
      </w:r>
      <w:r w:rsidR="003D020B">
        <w:rPr>
          <w:sz w:val="24"/>
          <w:szCs w:val="24"/>
        </w:rPr>
        <w:t>for Diwali and willow lanterns to celebrate f</w:t>
      </w:r>
      <w:r>
        <w:rPr>
          <w:sz w:val="24"/>
          <w:szCs w:val="24"/>
        </w:rPr>
        <w:t>es</w:t>
      </w:r>
      <w:r w:rsidR="003D020B">
        <w:rPr>
          <w:sz w:val="24"/>
          <w:szCs w:val="24"/>
        </w:rPr>
        <w:t>tivals of l</w:t>
      </w:r>
      <w:r w:rsidR="00087FE7">
        <w:rPr>
          <w:sz w:val="24"/>
          <w:szCs w:val="24"/>
        </w:rPr>
        <w:t xml:space="preserve">ight </w:t>
      </w:r>
    </w:p>
    <w:p w14:paraId="38F2E4F7" w14:textId="77777777" w:rsidR="00B90F2B" w:rsidRPr="000F3039" w:rsidRDefault="00B90F2B">
      <w:pPr>
        <w:rPr>
          <w:b/>
          <w:sz w:val="24"/>
          <w:szCs w:val="24"/>
          <w:u w:val="single"/>
        </w:rPr>
      </w:pPr>
      <w:r w:rsidRPr="000F3039">
        <w:rPr>
          <w:b/>
          <w:sz w:val="24"/>
          <w:szCs w:val="24"/>
          <w:u w:val="single"/>
        </w:rPr>
        <w:t>Culminating Projects:</w:t>
      </w:r>
    </w:p>
    <w:p w14:paraId="2C404563" w14:textId="24880005" w:rsidR="00333F25" w:rsidRDefault="00910839">
      <w:pPr>
        <w:rPr>
          <w:sz w:val="24"/>
          <w:szCs w:val="24"/>
        </w:rPr>
      </w:pPr>
      <w:r>
        <w:rPr>
          <w:sz w:val="24"/>
          <w:szCs w:val="24"/>
        </w:rPr>
        <w:t xml:space="preserve">Shadow Art </w:t>
      </w:r>
      <w:r w:rsidR="00087FE7">
        <w:rPr>
          <w:sz w:val="24"/>
          <w:szCs w:val="24"/>
        </w:rPr>
        <w:t xml:space="preserve">– </w:t>
      </w:r>
      <w:r>
        <w:rPr>
          <w:sz w:val="24"/>
          <w:szCs w:val="24"/>
        </w:rPr>
        <w:t>An exploration of light and shadows in s</w:t>
      </w:r>
      <w:r w:rsidR="00087FE7">
        <w:rPr>
          <w:sz w:val="24"/>
          <w:szCs w:val="24"/>
        </w:rPr>
        <w:t>cience and art</w:t>
      </w:r>
      <w:r>
        <w:rPr>
          <w:sz w:val="24"/>
          <w:szCs w:val="24"/>
        </w:rPr>
        <w:t>.</w:t>
      </w:r>
    </w:p>
    <w:p w14:paraId="3AC0EFEA" w14:textId="77777777" w:rsidR="00C54037" w:rsidRDefault="00C54037">
      <w:pPr>
        <w:rPr>
          <w:sz w:val="24"/>
          <w:szCs w:val="24"/>
        </w:rPr>
      </w:pPr>
    </w:p>
    <w:p w14:paraId="38B2AA7A" w14:textId="77777777" w:rsidR="006D2CEF" w:rsidRPr="000F3039" w:rsidRDefault="006D2CEF">
      <w:pPr>
        <w:rPr>
          <w:b/>
          <w:sz w:val="24"/>
          <w:szCs w:val="24"/>
          <w:u w:val="single"/>
        </w:rPr>
      </w:pPr>
      <w:r w:rsidRPr="000F3039">
        <w:rPr>
          <w:b/>
          <w:sz w:val="24"/>
          <w:szCs w:val="24"/>
          <w:u w:val="single"/>
        </w:rPr>
        <w:t>Cross Curricular Thematic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3793"/>
        <w:gridCol w:w="3440"/>
      </w:tblGrid>
      <w:tr w:rsidR="00B90F2B" w:rsidRPr="000F3039" w14:paraId="6F5BE4EA" w14:textId="77777777" w:rsidTr="570F7E56">
        <w:tc>
          <w:tcPr>
            <w:tcW w:w="1783" w:type="dxa"/>
          </w:tcPr>
          <w:p w14:paraId="3942D70C" w14:textId="77777777" w:rsidR="00B90F2B" w:rsidRPr="000F3039" w:rsidRDefault="00B90F2B">
            <w:pPr>
              <w:rPr>
                <w:b/>
                <w:sz w:val="24"/>
                <w:szCs w:val="24"/>
              </w:rPr>
            </w:pPr>
            <w:r w:rsidRPr="000F3039">
              <w:rPr>
                <w:b/>
                <w:sz w:val="24"/>
                <w:szCs w:val="24"/>
              </w:rPr>
              <w:t>Area of Curriculum</w:t>
            </w:r>
          </w:p>
        </w:tc>
        <w:tc>
          <w:tcPr>
            <w:tcW w:w="3925" w:type="dxa"/>
          </w:tcPr>
          <w:p w14:paraId="5440C133" w14:textId="7F9204F2" w:rsidR="00B90F2B" w:rsidRPr="000F3039" w:rsidRDefault="00B90F2B" w:rsidP="0037581D">
            <w:pPr>
              <w:rPr>
                <w:b/>
                <w:sz w:val="24"/>
                <w:szCs w:val="24"/>
              </w:rPr>
            </w:pPr>
            <w:r w:rsidRPr="000F3039">
              <w:rPr>
                <w:b/>
                <w:sz w:val="24"/>
                <w:szCs w:val="24"/>
              </w:rPr>
              <w:t xml:space="preserve">Content </w:t>
            </w:r>
          </w:p>
        </w:tc>
        <w:tc>
          <w:tcPr>
            <w:tcW w:w="3534" w:type="dxa"/>
          </w:tcPr>
          <w:p w14:paraId="53409333" w14:textId="0C94A2C3" w:rsidR="00B90F2B" w:rsidRPr="000F3039" w:rsidRDefault="0037581D">
            <w:pPr>
              <w:rPr>
                <w:b/>
                <w:sz w:val="24"/>
                <w:szCs w:val="24"/>
              </w:rPr>
            </w:pPr>
            <w:r w:rsidRPr="000F3039">
              <w:rPr>
                <w:b/>
                <w:sz w:val="24"/>
                <w:szCs w:val="24"/>
              </w:rPr>
              <w:t xml:space="preserve">Knowledge </w:t>
            </w:r>
            <w:r>
              <w:rPr>
                <w:b/>
                <w:sz w:val="24"/>
                <w:szCs w:val="24"/>
              </w:rPr>
              <w:t xml:space="preserve">and </w:t>
            </w:r>
            <w:r w:rsidR="00B90F2B" w:rsidRPr="000F3039">
              <w:rPr>
                <w:b/>
                <w:sz w:val="24"/>
                <w:szCs w:val="24"/>
              </w:rPr>
              <w:t xml:space="preserve">Skills </w:t>
            </w:r>
          </w:p>
        </w:tc>
      </w:tr>
      <w:tr w:rsidR="00A66499" w:rsidRPr="000F3039" w14:paraId="30D202AA" w14:textId="77777777" w:rsidTr="570F7E56">
        <w:trPr>
          <w:trHeight w:val="841"/>
        </w:trPr>
        <w:tc>
          <w:tcPr>
            <w:tcW w:w="1783" w:type="dxa"/>
          </w:tcPr>
          <w:p w14:paraId="3369D999" w14:textId="5AE11CC2" w:rsidR="00A66499" w:rsidRDefault="00A66499">
            <w:pPr>
              <w:rPr>
                <w:b/>
                <w:sz w:val="24"/>
                <w:szCs w:val="24"/>
              </w:rPr>
            </w:pPr>
            <w:r w:rsidRPr="0037581D">
              <w:rPr>
                <w:b/>
                <w:sz w:val="24"/>
                <w:szCs w:val="24"/>
              </w:rPr>
              <w:t>English</w:t>
            </w:r>
          </w:p>
          <w:p w14:paraId="3D34D108" w14:textId="77777777" w:rsidR="00A66499" w:rsidRDefault="00A66499">
            <w:pPr>
              <w:rPr>
                <w:b/>
                <w:sz w:val="24"/>
                <w:szCs w:val="24"/>
              </w:rPr>
            </w:pPr>
          </w:p>
          <w:p w14:paraId="2E43F09B" w14:textId="5B88302D" w:rsidR="00A66499" w:rsidRPr="0037581D" w:rsidRDefault="00A66499">
            <w:pPr>
              <w:rPr>
                <w:i/>
                <w:sz w:val="24"/>
                <w:szCs w:val="24"/>
                <w:u w:val="single"/>
              </w:rPr>
            </w:pPr>
            <w:r w:rsidRPr="0037581D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4E8691DD" w14:textId="4AB1C409" w:rsidR="00A66499" w:rsidRPr="00B529C9" w:rsidRDefault="00B529C9">
            <w:pPr>
              <w:rPr>
                <w:i/>
                <w:sz w:val="24"/>
                <w:szCs w:val="24"/>
              </w:rPr>
            </w:pPr>
            <w:r w:rsidRPr="00B529C9">
              <w:rPr>
                <w:i/>
                <w:sz w:val="24"/>
                <w:szCs w:val="24"/>
              </w:rPr>
              <w:t>chronological</w:t>
            </w:r>
          </w:p>
          <w:p w14:paraId="464D9F67" w14:textId="7379274B" w:rsidR="00B529C9" w:rsidRPr="00B529C9" w:rsidRDefault="00B529C9">
            <w:pPr>
              <w:rPr>
                <w:i/>
                <w:sz w:val="24"/>
                <w:szCs w:val="24"/>
              </w:rPr>
            </w:pPr>
            <w:r w:rsidRPr="00B529C9">
              <w:rPr>
                <w:i/>
                <w:sz w:val="24"/>
                <w:szCs w:val="24"/>
              </w:rPr>
              <w:t>report</w:t>
            </w:r>
          </w:p>
          <w:p w14:paraId="26447CB5" w14:textId="15726F5F" w:rsidR="00B529C9" w:rsidRPr="00B529C9" w:rsidRDefault="00B529C9">
            <w:pPr>
              <w:rPr>
                <w:i/>
                <w:sz w:val="24"/>
                <w:szCs w:val="24"/>
              </w:rPr>
            </w:pPr>
            <w:r w:rsidRPr="00B529C9">
              <w:rPr>
                <w:i/>
                <w:sz w:val="24"/>
                <w:szCs w:val="24"/>
              </w:rPr>
              <w:t>explain</w:t>
            </w:r>
          </w:p>
          <w:p w14:paraId="3B53A882" w14:textId="118C3360" w:rsidR="00B529C9" w:rsidRPr="00B529C9" w:rsidRDefault="00B529C9">
            <w:pPr>
              <w:rPr>
                <w:i/>
                <w:sz w:val="24"/>
                <w:szCs w:val="24"/>
              </w:rPr>
            </w:pPr>
            <w:r w:rsidRPr="00B529C9">
              <w:rPr>
                <w:i/>
                <w:sz w:val="24"/>
                <w:szCs w:val="24"/>
              </w:rPr>
              <w:lastRenderedPageBreak/>
              <w:t>explanation</w:t>
            </w:r>
          </w:p>
          <w:p w14:paraId="53E477F0" w14:textId="5E69CFC7" w:rsidR="00B529C9" w:rsidRPr="00B529C9" w:rsidRDefault="00B529C9">
            <w:pPr>
              <w:rPr>
                <w:i/>
                <w:sz w:val="24"/>
                <w:szCs w:val="24"/>
              </w:rPr>
            </w:pPr>
            <w:r w:rsidRPr="00B529C9">
              <w:rPr>
                <w:i/>
                <w:sz w:val="24"/>
                <w:szCs w:val="24"/>
              </w:rPr>
              <w:t>structure</w:t>
            </w:r>
          </w:p>
          <w:p w14:paraId="6EAA6F41" w14:textId="7EF56D8A" w:rsidR="00B529C9" w:rsidRPr="00B529C9" w:rsidRDefault="00B529C9">
            <w:pPr>
              <w:rPr>
                <w:i/>
                <w:sz w:val="24"/>
                <w:szCs w:val="24"/>
              </w:rPr>
            </w:pPr>
            <w:r w:rsidRPr="00B529C9">
              <w:rPr>
                <w:i/>
                <w:sz w:val="24"/>
                <w:szCs w:val="24"/>
              </w:rPr>
              <w:t>organisation</w:t>
            </w:r>
          </w:p>
          <w:p w14:paraId="4C19BCB5" w14:textId="0394DDC0" w:rsidR="00B529C9" w:rsidRPr="00B529C9" w:rsidRDefault="00B529C9">
            <w:pPr>
              <w:rPr>
                <w:i/>
                <w:sz w:val="24"/>
                <w:szCs w:val="24"/>
              </w:rPr>
            </w:pPr>
            <w:r w:rsidRPr="00B529C9">
              <w:rPr>
                <w:i/>
                <w:sz w:val="24"/>
                <w:szCs w:val="24"/>
              </w:rPr>
              <w:t>heading</w:t>
            </w:r>
          </w:p>
          <w:p w14:paraId="4D3707E3" w14:textId="1D62A5F9" w:rsidR="00B529C9" w:rsidRDefault="00B529C9">
            <w:pPr>
              <w:rPr>
                <w:i/>
                <w:sz w:val="24"/>
                <w:szCs w:val="24"/>
              </w:rPr>
            </w:pPr>
            <w:r w:rsidRPr="00B529C9">
              <w:rPr>
                <w:i/>
                <w:sz w:val="24"/>
                <w:szCs w:val="24"/>
              </w:rPr>
              <w:t>sub-heading</w:t>
            </w:r>
          </w:p>
          <w:p w14:paraId="6C860EEE" w14:textId="77777777" w:rsid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description</w:t>
            </w:r>
          </w:p>
          <w:p w14:paraId="6DF7B99E" w14:textId="77777777" w:rsid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tense</w:t>
            </w:r>
          </w:p>
          <w:p w14:paraId="29965293" w14:textId="77777777" w:rsid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impersonal</w:t>
            </w:r>
          </w:p>
          <w:p w14:paraId="72E0A4E4" w14:textId="77777777" w:rsid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passive voice</w:t>
            </w:r>
          </w:p>
          <w:p w14:paraId="634984C0" w14:textId="77777777" w:rsid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introduction</w:t>
            </w:r>
          </w:p>
          <w:p w14:paraId="63193F33" w14:textId="72B260FF" w:rsid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conclusion</w:t>
            </w:r>
          </w:p>
          <w:p w14:paraId="403FF964" w14:textId="77777777" w:rsid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precise</w:t>
            </w:r>
          </w:p>
          <w:p w14:paraId="714F5AC0" w14:textId="5CE05A0B" w:rsid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effective</w:t>
            </w:r>
          </w:p>
          <w:p w14:paraId="25EB355C" w14:textId="77777777" w:rsid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edit</w:t>
            </w:r>
          </w:p>
          <w:p w14:paraId="4B6ACA56" w14:textId="09191E50" w:rsid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proofread</w:t>
            </w:r>
          </w:p>
          <w:p w14:paraId="23ACA2C1" w14:textId="30EC88BA" w:rsidR="00B529C9" w:rsidRPr="00B529C9" w:rsidRDefault="00B529C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pronoun</w:t>
            </w:r>
          </w:p>
          <w:p w14:paraId="7ECD8E55" w14:textId="45AE5D1D" w:rsidR="00B529C9" w:rsidRPr="000F3039" w:rsidRDefault="00B529C9">
            <w:pPr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4E008852" w14:textId="68DDB903" w:rsidR="00A66499" w:rsidRDefault="00A66499" w:rsidP="006C7BC0">
            <w:pPr>
              <w:pStyle w:val="Subtitle"/>
              <w:jc w:val="left"/>
              <w:rPr>
                <w:rFonts w:asciiTheme="minorHAnsi" w:hAnsiTheme="minorHAnsi" w:cstheme="minorHAnsi"/>
              </w:rPr>
            </w:pPr>
            <w:r w:rsidRPr="000F3039">
              <w:rPr>
                <w:rFonts w:asciiTheme="minorHAnsi" w:hAnsiTheme="minorHAnsi" w:cstheme="minorHAnsi"/>
              </w:rPr>
              <w:lastRenderedPageBreak/>
              <w:t xml:space="preserve">Non-chronological </w:t>
            </w:r>
            <w:r>
              <w:rPr>
                <w:rFonts w:asciiTheme="minorHAnsi" w:hAnsiTheme="minorHAnsi" w:cstheme="minorHAnsi"/>
              </w:rPr>
              <w:t>reports and explanation texts</w:t>
            </w:r>
          </w:p>
          <w:p w14:paraId="49B00CA2" w14:textId="77777777" w:rsidR="00A66499" w:rsidRDefault="00A66499" w:rsidP="006C7BC0">
            <w:pPr>
              <w:pStyle w:val="Subtitle"/>
              <w:jc w:val="left"/>
              <w:rPr>
                <w:rFonts w:asciiTheme="minorHAnsi" w:hAnsiTheme="minorHAnsi" w:cstheme="minorHAnsi"/>
              </w:rPr>
            </w:pPr>
          </w:p>
          <w:p w14:paraId="1920B0B0" w14:textId="6043FA8C" w:rsidR="00A66499" w:rsidRPr="00656AD8" w:rsidRDefault="00A66499" w:rsidP="00656AD8">
            <w:pPr>
              <w:pStyle w:val="Subtitle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Analyse a number of texts about different festivals of l</w:t>
            </w:r>
            <w:r w:rsidRPr="00F574AC">
              <w:rPr>
                <w:rFonts w:ascii="Calibri" w:hAnsi="Calibri" w:cs="Calibri"/>
              </w:rPr>
              <w:t xml:space="preserve">ight and note </w:t>
            </w:r>
            <w:r w:rsidRPr="00F574AC">
              <w:rPr>
                <w:rFonts w:ascii="Calibri" w:hAnsi="Calibri" w:cs="Calibri"/>
              </w:rPr>
              <w:lastRenderedPageBreak/>
              <w:t>their</w:t>
            </w:r>
            <w:r>
              <w:rPr>
                <w:rFonts w:ascii="Calibri" w:hAnsi="Calibri" w:cs="Calibri"/>
              </w:rPr>
              <w:t xml:space="preserve"> structure</w:t>
            </w:r>
            <w:r w:rsidRPr="00F574AC">
              <w:rPr>
                <w:rFonts w:ascii="Calibri" w:hAnsi="Calibri" w:cs="Calibri"/>
              </w:rPr>
              <w:t xml:space="preserve"> and typical language features.</w:t>
            </w:r>
            <w:r>
              <w:rPr>
                <w:rFonts w:ascii="Calibri" w:hAnsi="Calibri" w:cs="Calibri"/>
              </w:rPr>
              <w:t xml:space="preserve"> Texts explaining:</w:t>
            </w:r>
          </w:p>
          <w:p w14:paraId="1626FFAB" w14:textId="77777777" w:rsidR="00A66499" w:rsidRPr="00345885" w:rsidRDefault="00A66499" w:rsidP="00345885">
            <w:pPr>
              <w:rPr>
                <w:bCs/>
                <w:sz w:val="24"/>
                <w:szCs w:val="24"/>
              </w:rPr>
            </w:pPr>
            <w:r w:rsidRPr="00345885">
              <w:rPr>
                <w:bCs/>
                <w:sz w:val="24"/>
                <w:szCs w:val="24"/>
              </w:rPr>
              <w:t>Diwali</w:t>
            </w:r>
          </w:p>
          <w:p w14:paraId="712B11A5" w14:textId="77777777" w:rsidR="00A66499" w:rsidRPr="00345885" w:rsidRDefault="00A66499" w:rsidP="00345885">
            <w:pPr>
              <w:rPr>
                <w:bCs/>
                <w:sz w:val="24"/>
                <w:szCs w:val="24"/>
              </w:rPr>
            </w:pPr>
            <w:r w:rsidRPr="00345885">
              <w:rPr>
                <w:bCs/>
                <w:sz w:val="24"/>
                <w:szCs w:val="24"/>
              </w:rPr>
              <w:t>Chanukah</w:t>
            </w:r>
          </w:p>
          <w:p w14:paraId="1C50CE92" w14:textId="77777777" w:rsidR="00A66499" w:rsidRPr="00345885" w:rsidRDefault="00A66499" w:rsidP="00345885">
            <w:pPr>
              <w:rPr>
                <w:bCs/>
                <w:sz w:val="24"/>
                <w:szCs w:val="24"/>
              </w:rPr>
            </w:pPr>
            <w:r w:rsidRPr="00345885">
              <w:rPr>
                <w:bCs/>
                <w:sz w:val="24"/>
                <w:szCs w:val="24"/>
              </w:rPr>
              <w:t>Christmas</w:t>
            </w:r>
          </w:p>
          <w:p w14:paraId="6311729B" w14:textId="77777777" w:rsidR="00A66499" w:rsidRDefault="00A66499" w:rsidP="00345885">
            <w:pPr>
              <w:rPr>
                <w:bCs/>
                <w:sz w:val="24"/>
                <w:szCs w:val="24"/>
              </w:rPr>
            </w:pPr>
            <w:r w:rsidRPr="00345885">
              <w:rPr>
                <w:bCs/>
                <w:sz w:val="24"/>
                <w:szCs w:val="24"/>
              </w:rPr>
              <w:t>Guy Fawkes’ Night</w:t>
            </w:r>
          </w:p>
          <w:p w14:paraId="58CC0DCE" w14:textId="77777777" w:rsidR="000121B0" w:rsidRPr="00345885" w:rsidRDefault="000121B0" w:rsidP="00345885">
            <w:pPr>
              <w:rPr>
                <w:bCs/>
                <w:sz w:val="24"/>
                <w:szCs w:val="24"/>
              </w:rPr>
            </w:pPr>
          </w:p>
          <w:p w14:paraId="2F668DA9" w14:textId="40070A1B" w:rsidR="00A66499" w:rsidRDefault="00A432B7" w:rsidP="003458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Letter writing </w:t>
            </w:r>
            <w:r w:rsidR="00394874">
              <w:rPr>
                <w:bCs/>
                <w:sz w:val="24"/>
                <w:szCs w:val="24"/>
              </w:rPr>
              <w:t>to King James warning about the Gunpowder plot.</w:t>
            </w:r>
          </w:p>
          <w:p w14:paraId="5E6C7147" w14:textId="77777777" w:rsidR="00394874" w:rsidRDefault="00394874" w:rsidP="00345885">
            <w:pPr>
              <w:rPr>
                <w:bCs/>
                <w:sz w:val="24"/>
                <w:szCs w:val="24"/>
              </w:rPr>
            </w:pPr>
          </w:p>
          <w:p w14:paraId="7A0407C8" w14:textId="77777777" w:rsidR="000121B0" w:rsidRPr="00BE5426" w:rsidRDefault="000121B0" w:rsidP="000121B0">
            <w:pPr>
              <w:rPr>
                <w:sz w:val="24"/>
                <w:szCs w:val="24"/>
              </w:rPr>
            </w:pPr>
            <w:r w:rsidRPr="00BE5426">
              <w:rPr>
                <w:sz w:val="24"/>
                <w:szCs w:val="24"/>
              </w:rPr>
              <w:t>Narrative writing: Rama and Sita</w:t>
            </w:r>
          </w:p>
          <w:p w14:paraId="363A6A12" w14:textId="77777777" w:rsidR="000121B0" w:rsidRPr="00345885" w:rsidRDefault="000121B0" w:rsidP="00345885">
            <w:pPr>
              <w:rPr>
                <w:bCs/>
                <w:sz w:val="24"/>
                <w:szCs w:val="24"/>
              </w:rPr>
            </w:pPr>
          </w:p>
          <w:p w14:paraId="0C554EB6" w14:textId="77777777" w:rsidR="00A66499" w:rsidRPr="00345885" w:rsidRDefault="00A66499" w:rsidP="0034588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345885">
              <w:rPr>
                <w:b/>
                <w:bCs/>
                <w:color w:val="0070C0"/>
                <w:sz w:val="24"/>
                <w:szCs w:val="24"/>
              </w:rPr>
              <w:t>The story of Rama and Sita, various editions</w:t>
            </w:r>
          </w:p>
          <w:p w14:paraId="2EDA4539" w14:textId="67C874A4" w:rsidR="0027143B" w:rsidRDefault="0027143B" w:rsidP="00345885"/>
          <w:p w14:paraId="102F9F82" w14:textId="0E06EF3C" w:rsidR="0027143B" w:rsidRDefault="0027143B" w:rsidP="0027143B"/>
          <w:p w14:paraId="3B147C55" w14:textId="1BF290D0" w:rsidR="0027143B" w:rsidRDefault="0027143B" w:rsidP="0027143B"/>
          <w:p w14:paraId="43AA3D6D" w14:textId="75034B79" w:rsidR="0027143B" w:rsidRDefault="0027143B" w:rsidP="0027143B"/>
          <w:p w14:paraId="1A7348BC" w14:textId="77777777" w:rsidR="00A66499" w:rsidRPr="0027143B" w:rsidRDefault="00A66499" w:rsidP="0027143B">
            <w:pPr>
              <w:jc w:val="center"/>
            </w:pPr>
          </w:p>
        </w:tc>
        <w:tc>
          <w:tcPr>
            <w:tcW w:w="3534" w:type="dxa"/>
          </w:tcPr>
          <w:p w14:paraId="776EBA13" w14:textId="77777777" w:rsidR="00966277" w:rsidRPr="00966277" w:rsidRDefault="00966277" w:rsidP="00966277">
            <w:pPr>
              <w:rPr>
                <w:sz w:val="24"/>
                <w:szCs w:val="24"/>
              </w:rPr>
            </w:pPr>
            <w:r w:rsidRPr="00966277">
              <w:rPr>
                <w:sz w:val="24"/>
                <w:szCs w:val="24"/>
              </w:rPr>
              <w:lastRenderedPageBreak/>
              <w:t>3.1 Distinguish between statements and exclamations.</w:t>
            </w:r>
          </w:p>
          <w:p w14:paraId="6DE5707F" w14:textId="77777777" w:rsidR="00966277" w:rsidRPr="00966277" w:rsidRDefault="00966277" w:rsidP="00966277">
            <w:pPr>
              <w:rPr>
                <w:sz w:val="24"/>
                <w:szCs w:val="24"/>
              </w:rPr>
            </w:pPr>
            <w:r w:rsidRPr="00966277">
              <w:rPr>
                <w:sz w:val="24"/>
                <w:szCs w:val="24"/>
              </w:rPr>
              <w:t>3.11 Identify and write compound sentences with the co-ordinating conjunction ‘yet’.</w:t>
            </w:r>
          </w:p>
          <w:p w14:paraId="1619B33F" w14:textId="77777777" w:rsidR="00966277" w:rsidRPr="00966277" w:rsidRDefault="00966277" w:rsidP="00966277">
            <w:pPr>
              <w:rPr>
                <w:sz w:val="24"/>
                <w:szCs w:val="24"/>
              </w:rPr>
            </w:pPr>
            <w:r w:rsidRPr="00966277">
              <w:rPr>
                <w:sz w:val="24"/>
                <w:szCs w:val="24"/>
              </w:rPr>
              <w:lastRenderedPageBreak/>
              <w:t>3.12 Distinguish between simple and compound sentences</w:t>
            </w:r>
          </w:p>
          <w:p w14:paraId="72FE3C25" w14:textId="77777777" w:rsidR="00966277" w:rsidRPr="00966277" w:rsidRDefault="00966277" w:rsidP="00966277">
            <w:pPr>
              <w:rPr>
                <w:sz w:val="24"/>
                <w:szCs w:val="24"/>
              </w:rPr>
            </w:pPr>
            <w:r w:rsidRPr="00966277">
              <w:rPr>
                <w:sz w:val="24"/>
                <w:szCs w:val="24"/>
              </w:rPr>
              <w:t>3.3 Identify and write comparative adjectives</w:t>
            </w:r>
          </w:p>
          <w:p w14:paraId="1E56437E" w14:textId="77777777" w:rsidR="00966277" w:rsidRPr="00966277" w:rsidRDefault="00966277" w:rsidP="00966277">
            <w:pPr>
              <w:rPr>
                <w:sz w:val="24"/>
                <w:szCs w:val="24"/>
              </w:rPr>
            </w:pPr>
            <w:r w:rsidRPr="00966277">
              <w:rPr>
                <w:sz w:val="24"/>
                <w:szCs w:val="24"/>
              </w:rPr>
              <w:t>3.4 Identify and write superlative adjectives</w:t>
            </w:r>
          </w:p>
          <w:p w14:paraId="275CDE89" w14:textId="21849C59" w:rsidR="00FF14AB" w:rsidRPr="00966277" w:rsidRDefault="00FF14AB" w:rsidP="00966277">
            <w:pPr>
              <w:pStyle w:val="ListParagraph"/>
              <w:rPr>
                <w:rFonts w:cs="Calibri"/>
                <w:sz w:val="24"/>
                <w:szCs w:val="24"/>
              </w:rPr>
            </w:pPr>
          </w:p>
        </w:tc>
      </w:tr>
      <w:tr w:rsidR="00333F25" w:rsidRPr="000F3039" w14:paraId="151F4397" w14:textId="77777777" w:rsidTr="570F7E56">
        <w:tc>
          <w:tcPr>
            <w:tcW w:w="1783" w:type="dxa"/>
          </w:tcPr>
          <w:p w14:paraId="5C2C9EF0" w14:textId="77777777" w:rsidR="00333F25" w:rsidRDefault="00333F25">
            <w:pPr>
              <w:rPr>
                <w:b/>
                <w:sz w:val="24"/>
                <w:szCs w:val="24"/>
              </w:rPr>
            </w:pPr>
            <w:r w:rsidRPr="00AA305F">
              <w:rPr>
                <w:b/>
                <w:sz w:val="24"/>
                <w:szCs w:val="24"/>
              </w:rPr>
              <w:lastRenderedPageBreak/>
              <w:t>Science</w:t>
            </w:r>
          </w:p>
          <w:p w14:paraId="36DA4723" w14:textId="77777777" w:rsidR="0074179B" w:rsidRDefault="0074179B">
            <w:pPr>
              <w:rPr>
                <w:b/>
                <w:sz w:val="24"/>
                <w:szCs w:val="24"/>
              </w:rPr>
            </w:pPr>
          </w:p>
          <w:p w14:paraId="5087711F" w14:textId="77777777" w:rsidR="0074179B" w:rsidRDefault="0074179B">
            <w:pPr>
              <w:rPr>
                <w:i/>
                <w:sz w:val="24"/>
                <w:szCs w:val="24"/>
                <w:u w:val="single"/>
              </w:rPr>
            </w:pPr>
            <w:r w:rsidRPr="0074179B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00AF9118" w14:textId="77777777" w:rsidR="00C21AB2" w:rsidRDefault="00C21AB2">
            <w:pPr>
              <w:rPr>
                <w:i/>
                <w:sz w:val="24"/>
                <w:szCs w:val="24"/>
              </w:rPr>
            </w:pPr>
            <w:r w:rsidRPr="00C21AB2">
              <w:rPr>
                <w:i/>
                <w:sz w:val="24"/>
                <w:szCs w:val="24"/>
              </w:rPr>
              <w:t xml:space="preserve">light angle bulb source </w:t>
            </w:r>
            <w:proofErr w:type="gramStart"/>
            <w:r w:rsidRPr="00C21AB2">
              <w:rPr>
                <w:i/>
                <w:sz w:val="24"/>
                <w:szCs w:val="24"/>
              </w:rPr>
              <w:t>reflect</w:t>
            </w:r>
            <w:proofErr w:type="gramEnd"/>
            <w:r w:rsidRPr="00C21AB2">
              <w:rPr>
                <w:i/>
                <w:sz w:val="24"/>
                <w:szCs w:val="24"/>
              </w:rPr>
              <w:t xml:space="preserve"> shadow mirror</w:t>
            </w:r>
          </w:p>
          <w:p w14:paraId="30EEFF86" w14:textId="77777777" w:rsidR="00C21AB2" w:rsidRDefault="00C21AB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torch flame straight transparent translucent opaque</w:t>
            </w:r>
          </w:p>
          <w:p w14:paraId="1B795C5B" w14:textId="5BCD8980" w:rsidR="00C21AB2" w:rsidRPr="00C21AB2" w:rsidRDefault="00C21AB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hi vis (high visibility)</w:t>
            </w:r>
          </w:p>
        </w:tc>
        <w:tc>
          <w:tcPr>
            <w:tcW w:w="3925" w:type="dxa"/>
          </w:tcPr>
          <w:p w14:paraId="19D8CEC0" w14:textId="77777777" w:rsidR="00333F25" w:rsidRPr="000F3039" w:rsidRDefault="006C7BC0" w:rsidP="000F3039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0F3039">
              <w:rPr>
                <w:rFonts w:cs="Calibri"/>
                <w:sz w:val="24"/>
                <w:szCs w:val="24"/>
              </w:rPr>
              <w:t xml:space="preserve">Light and </w:t>
            </w:r>
            <w:r w:rsidR="0067717E">
              <w:rPr>
                <w:rFonts w:cs="Calibri"/>
                <w:sz w:val="24"/>
                <w:szCs w:val="24"/>
              </w:rPr>
              <w:t>s</w:t>
            </w:r>
            <w:r w:rsidR="000F3039" w:rsidRPr="000F3039">
              <w:rPr>
                <w:rFonts w:cs="Calibri"/>
                <w:sz w:val="24"/>
                <w:szCs w:val="24"/>
              </w:rPr>
              <w:t>hadows</w:t>
            </w:r>
          </w:p>
        </w:tc>
        <w:tc>
          <w:tcPr>
            <w:tcW w:w="3534" w:type="dxa"/>
          </w:tcPr>
          <w:p w14:paraId="10A42FA7" w14:textId="77777777" w:rsidR="00AA305F" w:rsidRPr="008863D0" w:rsidRDefault="00AA305F" w:rsidP="0067717E">
            <w:pPr>
              <w:contextualSpacing/>
              <w:rPr>
                <w:rFonts w:cs="Calibri"/>
                <w:sz w:val="24"/>
                <w:szCs w:val="24"/>
              </w:rPr>
            </w:pPr>
            <w:r w:rsidRPr="008863D0">
              <w:rPr>
                <w:rFonts w:cs="Calibri"/>
                <w:sz w:val="24"/>
                <w:szCs w:val="24"/>
              </w:rPr>
              <w:t>Know that:</w:t>
            </w:r>
          </w:p>
          <w:p w14:paraId="3FF2CE5B" w14:textId="77777777" w:rsidR="00AA305F" w:rsidRPr="008863D0" w:rsidRDefault="00AA305F" w:rsidP="0067717E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4"/>
                <w:szCs w:val="24"/>
              </w:rPr>
            </w:pPr>
            <w:r w:rsidRPr="008863D0">
              <w:rPr>
                <w:rFonts w:cs="Calibri"/>
                <w:sz w:val="24"/>
                <w:szCs w:val="24"/>
              </w:rPr>
              <w:t>w</w:t>
            </w:r>
            <w:r w:rsidR="0067717E" w:rsidRPr="008863D0">
              <w:rPr>
                <w:rFonts w:cs="Calibri"/>
                <w:sz w:val="24"/>
                <w:szCs w:val="24"/>
              </w:rPr>
              <w:t>e</w:t>
            </w:r>
            <w:r w:rsidR="006C7BC0" w:rsidRPr="008863D0">
              <w:rPr>
                <w:rFonts w:cs="Calibri"/>
                <w:sz w:val="24"/>
                <w:szCs w:val="24"/>
              </w:rPr>
              <w:t xml:space="preserve"> need light in order to see things and that dark is the</w:t>
            </w:r>
            <w:r w:rsidR="00D65F4B" w:rsidRPr="008863D0">
              <w:rPr>
                <w:rFonts w:cs="Calibri"/>
                <w:sz w:val="24"/>
                <w:szCs w:val="24"/>
              </w:rPr>
              <w:t xml:space="preserve"> absence of light. </w:t>
            </w:r>
          </w:p>
          <w:p w14:paraId="0AA9F44A" w14:textId="77777777" w:rsidR="00AA305F" w:rsidRPr="008863D0" w:rsidRDefault="00AA305F" w:rsidP="0067717E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4"/>
                <w:szCs w:val="24"/>
              </w:rPr>
            </w:pPr>
            <w:r w:rsidRPr="008863D0">
              <w:rPr>
                <w:rFonts w:cs="Calibri"/>
                <w:sz w:val="24"/>
                <w:szCs w:val="24"/>
              </w:rPr>
              <w:t>l</w:t>
            </w:r>
            <w:r w:rsidR="006C7BC0" w:rsidRPr="008863D0">
              <w:rPr>
                <w:rFonts w:cs="Calibri"/>
                <w:sz w:val="24"/>
                <w:szCs w:val="24"/>
              </w:rPr>
              <w:t xml:space="preserve">ight is reflected from surfaces. </w:t>
            </w:r>
          </w:p>
          <w:p w14:paraId="08CB387C" w14:textId="77777777" w:rsidR="00AA305F" w:rsidRPr="008863D0" w:rsidRDefault="006C7BC0" w:rsidP="0067717E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4"/>
                <w:szCs w:val="24"/>
              </w:rPr>
            </w:pPr>
            <w:r w:rsidRPr="008863D0">
              <w:rPr>
                <w:rFonts w:cs="Calibri"/>
                <w:sz w:val="24"/>
                <w:szCs w:val="24"/>
              </w:rPr>
              <w:t>light from the sun can be dangerous and that there are ways to prot</w:t>
            </w:r>
            <w:r w:rsidR="00D65F4B" w:rsidRPr="008863D0">
              <w:rPr>
                <w:rFonts w:cs="Calibri"/>
                <w:sz w:val="24"/>
                <w:szCs w:val="24"/>
              </w:rPr>
              <w:t xml:space="preserve">ect their eyes. </w:t>
            </w:r>
          </w:p>
          <w:p w14:paraId="30A0F028" w14:textId="7742ACBC" w:rsidR="006C3FAD" w:rsidRPr="008863D0" w:rsidRDefault="00AA305F" w:rsidP="0067717E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4"/>
                <w:szCs w:val="24"/>
              </w:rPr>
            </w:pPr>
            <w:r w:rsidRPr="008863D0">
              <w:rPr>
                <w:rFonts w:cs="Calibri"/>
                <w:sz w:val="24"/>
                <w:szCs w:val="24"/>
              </w:rPr>
              <w:t>s</w:t>
            </w:r>
            <w:r w:rsidR="006C7BC0" w:rsidRPr="008863D0">
              <w:rPr>
                <w:rFonts w:cs="Calibri"/>
                <w:sz w:val="24"/>
                <w:szCs w:val="24"/>
              </w:rPr>
              <w:t xml:space="preserve">hadows are formed when the light from a light source is blocked by an opaque object. </w:t>
            </w:r>
          </w:p>
          <w:p w14:paraId="4DF044CE" w14:textId="77777777" w:rsidR="006C3FAD" w:rsidRPr="008863D0" w:rsidRDefault="006C3FAD" w:rsidP="0067717E">
            <w:pPr>
              <w:contextualSpacing/>
              <w:rPr>
                <w:sz w:val="24"/>
                <w:szCs w:val="24"/>
              </w:rPr>
            </w:pPr>
          </w:p>
          <w:p w14:paraId="1A16C6C7" w14:textId="77777777" w:rsidR="00D65F4B" w:rsidRPr="008863D0" w:rsidRDefault="006C3FAD" w:rsidP="00AA305F">
            <w:pPr>
              <w:contextualSpacing/>
              <w:rPr>
                <w:sz w:val="24"/>
                <w:szCs w:val="24"/>
              </w:rPr>
            </w:pPr>
            <w:r w:rsidRPr="008863D0">
              <w:rPr>
                <w:sz w:val="24"/>
                <w:szCs w:val="24"/>
              </w:rPr>
              <w:t>L</w:t>
            </w:r>
            <w:r w:rsidR="00D65F4B" w:rsidRPr="008863D0">
              <w:rPr>
                <w:sz w:val="24"/>
                <w:szCs w:val="24"/>
              </w:rPr>
              <w:t>ook</w:t>
            </w:r>
            <w:r w:rsidR="00AA305F" w:rsidRPr="008863D0">
              <w:rPr>
                <w:sz w:val="24"/>
                <w:szCs w:val="24"/>
              </w:rPr>
              <w:t xml:space="preserve"> </w:t>
            </w:r>
            <w:r w:rsidR="00D65F4B" w:rsidRPr="008863D0">
              <w:rPr>
                <w:sz w:val="24"/>
                <w:szCs w:val="24"/>
              </w:rPr>
              <w:t>for patterns in what happens to shadows when the light source moves or the distance between the light source and the object changes.</w:t>
            </w:r>
          </w:p>
          <w:p w14:paraId="169960B2" w14:textId="4276F057" w:rsidR="00161A50" w:rsidRPr="008863D0" w:rsidRDefault="00161A50" w:rsidP="00AA305F">
            <w:pPr>
              <w:contextualSpacing/>
              <w:rPr>
                <w:rFonts w:cs="Calibri"/>
                <w:sz w:val="24"/>
                <w:szCs w:val="24"/>
              </w:rPr>
            </w:pPr>
          </w:p>
        </w:tc>
      </w:tr>
      <w:tr w:rsidR="00932266" w:rsidRPr="000F3039" w14:paraId="43B86312" w14:textId="77777777" w:rsidTr="570F7E56">
        <w:trPr>
          <w:trHeight w:val="4112"/>
        </w:trPr>
        <w:tc>
          <w:tcPr>
            <w:tcW w:w="1783" w:type="dxa"/>
            <w:vMerge w:val="restart"/>
          </w:tcPr>
          <w:p w14:paraId="48F06FCD" w14:textId="29D653EC" w:rsidR="00932266" w:rsidRDefault="00932266">
            <w:pPr>
              <w:rPr>
                <w:b/>
                <w:sz w:val="24"/>
                <w:szCs w:val="24"/>
              </w:rPr>
            </w:pPr>
            <w:r w:rsidRPr="004C6719">
              <w:rPr>
                <w:b/>
                <w:sz w:val="24"/>
                <w:szCs w:val="24"/>
              </w:rPr>
              <w:lastRenderedPageBreak/>
              <w:t>Jewish Education</w:t>
            </w:r>
          </w:p>
          <w:p w14:paraId="4AFDF904" w14:textId="77777777" w:rsidR="00932266" w:rsidRDefault="00932266">
            <w:pPr>
              <w:rPr>
                <w:b/>
                <w:sz w:val="24"/>
                <w:szCs w:val="24"/>
              </w:rPr>
            </w:pPr>
          </w:p>
          <w:p w14:paraId="1A8071EF" w14:textId="77777777" w:rsidR="00932266" w:rsidRDefault="00932266">
            <w:pPr>
              <w:rPr>
                <w:i/>
                <w:sz w:val="24"/>
                <w:szCs w:val="24"/>
                <w:u w:val="single"/>
              </w:rPr>
            </w:pPr>
            <w:r w:rsidRPr="00AA0B6B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4C9F9B7D" w14:textId="1506BE52" w:rsidR="00932266" w:rsidRPr="00AA0B6B" w:rsidRDefault="00932266">
            <w:pPr>
              <w:rPr>
                <w:i/>
                <w:sz w:val="24"/>
                <w:szCs w:val="24"/>
              </w:rPr>
            </w:pPr>
            <w:proofErr w:type="spellStart"/>
            <w:r w:rsidRPr="00AA0B6B">
              <w:rPr>
                <w:i/>
                <w:sz w:val="24"/>
                <w:szCs w:val="24"/>
              </w:rPr>
              <w:t>chanukah</w:t>
            </w:r>
            <w:proofErr w:type="spellEnd"/>
          </w:p>
          <w:p w14:paraId="6FA253BE" w14:textId="12F5F0E4" w:rsidR="00932266" w:rsidRDefault="00932266">
            <w:pPr>
              <w:rPr>
                <w:i/>
                <w:sz w:val="24"/>
                <w:szCs w:val="24"/>
              </w:rPr>
            </w:pPr>
            <w:r w:rsidRPr="00AA0B6B">
              <w:rPr>
                <w:i/>
                <w:sz w:val="24"/>
                <w:szCs w:val="24"/>
              </w:rPr>
              <w:t>miracle</w:t>
            </w:r>
            <w:r>
              <w:rPr>
                <w:i/>
                <w:sz w:val="24"/>
                <w:szCs w:val="24"/>
              </w:rPr>
              <w:t xml:space="preserve"> kosher</w:t>
            </w:r>
          </w:p>
          <w:p w14:paraId="65AA0622" w14:textId="2CACCF60" w:rsidR="00932266" w:rsidRDefault="00932266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brachot</w:t>
            </w:r>
            <w:proofErr w:type="spellEnd"/>
          </w:p>
          <w:p w14:paraId="7242F1FD" w14:textId="7EFD98A9" w:rsidR="00932266" w:rsidRDefault="0093226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dreidel</w:t>
            </w:r>
          </w:p>
          <w:p w14:paraId="0988B12A" w14:textId="7BDC1F2D" w:rsidR="00932266" w:rsidRDefault="0093226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chanukiah</w:t>
            </w:r>
          </w:p>
          <w:p w14:paraId="46A4ECA5" w14:textId="77777777" w:rsidR="00932266" w:rsidRDefault="0093226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mitzvah</w:t>
            </w:r>
          </w:p>
          <w:p w14:paraId="401753FA" w14:textId="77777777" w:rsidR="00932266" w:rsidRDefault="0093226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tzedakah</w:t>
            </w:r>
          </w:p>
          <w:p w14:paraId="6BA802C8" w14:textId="77777777" w:rsidR="00932266" w:rsidRDefault="0093226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charity</w:t>
            </w:r>
          </w:p>
          <w:p w14:paraId="64A505A4" w14:textId="1E5E5B6E" w:rsidR="00932266" w:rsidRDefault="0093226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commandment</w:t>
            </w:r>
          </w:p>
          <w:p w14:paraId="24E64482" w14:textId="30DEF5E3" w:rsidR="00932266" w:rsidRPr="00AA0B6B" w:rsidRDefault="0093226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parsha/</w:t>
            </w:r>
            <w:proofErr w:type="spellStart"/>
            <w:r>
              <w:rPr>
                <w:i/>
                <w:sz w:val="24"/>
                <w:szCs w:val="24"/>
              </w:rPr>
              <w:t>parshiot</w:t>
            </w:r>
            <w:proofErr w:type="spellEnd"/>
          </w:p>
          <w:p w14:paraId="6B70B0CC" w14:textId="0C46FDBA" w:rsidR="00932266" w:rsidRPr="00AA0B6B" w:rsidRDefault="00932266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5C5B92EB" w14:textId="29A79143" w:rsidR="6FEAB2B9" w:rsidRDefault="6FEAB2B9" w:rsidP="570F7E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70F7E56">
              <w:rPr>
                <w:rFonts w:ascii="Calibri" w:eastAsia="Calibri" w:hAnsi="Calibri" w:cs="Calibri"/>
                <w:color w:val="000000" w:themeColor="text1"/>
              </w:rPr>
              <w:t xml:space="preserve">Chanukah </w:t>
            </w:r>
          </w:p>
          <w:p w14:paraId="76856DD1" w14:textId="77144527" w:rsidR="570F7E56" w:rsidRDefault="570F7E56" w:rsidP="570F7E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E57291" w14:textId="6039AA67" w:rsidR="6FEAB2B9" w:rsidRDefault="6FEAB2B9" w:rsidP="570F7E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70F7E56">
              <w:rPr>
                <w:rFonts w:ascii="Calibri" w:eastAsia="Calibri" w:hAnsi="Calibri" w:cs="Calibri"/>
                <w:color w:val="000000" w:themeColor="text1"/>
              </w:rPr>
              <w:t>Shabbat – link use of candles/creation day of rest</w:t>
            </w:r>
          </w:p>
          <w:p w14:paraId="0C0F64D6" w14:textId="09091547" w:rsidR="570F7E56" w:rsidRDefault="570F7E56" w:rsidP="570F7E5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51A346" w14:textId="099C18FA" w:rsidR="6FEAB2B9" w:rsidRDefault="6FEAB2B9" w:rsidP="570F7E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70F7E56">
              <w:rPr>
                <w:rFonts w:ascii="Calibri" w:eastAsia="Calibri" w:hAnsi="Calibri" w:cs="Calibri"/>
                <w:color w:val="000000" w:themeColor="text1"/>
              </w:rPr>
              <w:t>Weekly parsha</w:t>
            </w:r>
          </w:p>
          <w:p w14:paraId="7CF63A55" w14:textId="7522AB5D" w:rsidR="570F7E56" w:rsidRDefault="570F7E56" w:rsidP="570F7E56">
            <w:pPr>
              <w:outlineLvl w:val="0"/>
              <w:rPr>
                <w:rFonts w:eastAsia="Arial Unicode MS"/>
                <w:color w:val="000000" w:themeColor="text1"/>
                <w:sz w:val="24"/>
                <w:szCs w:val="24"/>
              </w:rPr>
            </w:pPr>
          </w:p>
          <w:p w14:paraId="72DCF0B7" w14:textId="77777777" w:rsidR="00932266" w:rsidRDefault="00932266" w:rsidP="004C6719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210B8A7A" w14:textId="77777777" w:rsidR="00932266" w:rsidRDefault="00932266" w:rsidP="004C6719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5D3B841C" w14:textId="31CD84B6" w:rsidR="00932266" w:rsidRPr="000F3039" w:rsidRDefault="00932266" w:rsidP="006D1D70">
            <w:pPr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1AFF17CE" w14:textId="77777777" w:rsidR="00932266" w:rsidRPr="008863D0" w:rsidRDefault="00932266">
            <w:pPr>
              <w:contextualSpacing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8863D0">
              <w:rPr>
                <w:rFonts w:eastAsia="Arial Unicode MS" w:cs="Calibri"/>
                <w:color w:val="000000"/>
                <w:sz w:val="24"/>
                <w:szCs w:val="24"/>
              </w:rPr>
              <w:t>Consider the historical origins of the Chanukah narrative and how this links to light.</w:t>
            </w:r>
          </w:p>
          <w:p w14:paraId="64E87B2E" w14:textId="053DA4D8" w:rsidR="00932266" w:rsidRPr="008863D0" w:rsidRDefault="00932266" w:rsidP="00C845B3">
            <w:pPr>
              <w:outlineLvl w:val="0"/>
              <w:rPr>
                <w:rFonts w:eastAsia="Helvetica" w:cstheme="minorHAnsi"/>
                <w:bCs/>
                <w:color w:val="000000" w:themeColor="text1"/>
                <w:sz w:val="24"/>
                <w:szCs w:val="24"/>
              </w:rPr>
            </w:pPr>
            <w:r w:rsidRPr="008863D0">
              <w:rPr>
                <w:rFonts w:eastAsia="Helvetica" w:cstheme="minorHAnsi"/>
                <w:bCs/>
                <w:color w:val="000000" w:themeColor="text1"/>
                <w:sz w:val="24"/>
                <w:szCs w:val="24"/>
              </w:rPr>
              <w:t>Know that the Chanukah story is one of survival and miracles</w:t>
            </w:r>
          </w:p>
          <w:p w14:paraId="6B22DCE8" w14:textId="77777777" w:rsidR="00932266" w:rsidRPr="008863D0" w:rsidRDefault="00932266" w:rsidP="0091758B">
            <w:pPr>
              <w:spacing w:line="276" w:lineRule="auto"/>
              <w:outlineLvl w:val="0"/>
              <w:rPr>
                <w:rFonts w:eastAsia="Arial Unicode MS" w:cstheme="minorHAnsi"/>
                <w:color w:val="000000"/>
                <w:sz w:val="24"/>
                <w:szCs w:val="24"/>
              </w:rPr>
            </w:pPr>
            <w:r w:rsidRPr="008863D0">
              <w:rPr>
                <w:rFonts w:eastAsia="Arial Unicode MS" w:cstheme="minorHAnsi"/>
                <w:color w:val="000000"/>
                <w:sz w:val="24"/>
                <w:szCs w:val="24"/>
              </w:rPr>
              <w:t>Recall key events and characters (Judah) of the story</w:t>
            </w:r>
          </w:p>
          <w:p w14:paraId="2A3C5D91" w14:textId="77777777" w:rsidR="00932266" w:rsidRPr="008863D0" w:rsidRDefault="00932266">
            <w:pPr>
              <w:contextualSpacing/>
              <w:rPr>
                <w:rFonts w:eastAsia="Arial Unicode MS" w:cs="Calibri"/>
                <w:color w:val="000000"/>
                <w:sz w:val="24"/>
                <w:szCs w:val="24"/>
              </w:rPr>
            </w:pPr>
          </w:p>
          <w:p w14:paraId="33061473" w14:textId="1D928E16" w:rsidR="00932266" w:rsidRPr="008863D0" w:rsidRDefault="00932266">
            <w:pPr>
              <w:contextualSpacing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8863D0">
              <w:rPr>
                <w:rFonts w:eastAsia="Arial Unicode MS" w:cs="Calibri"/>
                <w:color w:val="000000"/>
                <w:sz w:val="24"/>
                <w:szCs w:val="24"/>
              </w:rPr>
              <w:t xml:space="preserve">Make kosher </w:t>
            </w:r>
            <w:proofErr w:type="spellStart"/>
            <w:r w:rsidRPr="008863D0">
              <w:rPr>
                <w:rFonts w:eastAsia="Arial Unicode MS" w:cs="Calibri"/>
                <w:color w:val="000000"/>
                <w:sz w:val="24"/>
                <w:szCs w:val="24"/>
              </w:rPr>
              <w:t>chanukiot</w:t>
            </w:r>
            <w:proofErr w:type="spellEnd"/>
            <w:r w:rsidRPr="008863D0">
              <w:rPr>
                <w:rFonts w:eastAsia="Arial Unicode MS" w:cs="Calibri"/>
                <w:color w:val="000000"/>
                <w:sz w:val="24"/>
                <w:szCs w:val="24"/>
              </w:rPr>
              <w:t xml:space="preserve">, lead blessings, learn the </w:t>
            </w:r>
            <w:proofErr w:type="spellStart"/>
            <w:r w:rsidRPr="008863D0">
              <w:rPr>
                <w:rFonts w:eastAsia="Arial Unicode MS" w:cs="Calibri"/>
                <w:color w:val="000000"/>
                <w:sz w:val="24"/>
                <w:szCs w:val="24"/>
              </w:rPr>
              <w:t>brachot</w:t>
            </w:r>
            <w:proofErr w:type="spellEnd"/>
            <w:r w:rsidRPr="008863D0">
              <w:rPr>
                <w:rFonts w:eastAsia="Arial Unicode MS" w:cs="Calibri"/>
                <w:color w:val="000000"/>
                <w:sz w:val="24"/>
                <w:szCs w:val="24"/>
              </w:rPr>
              <w:t xml:space="preserve"> for candle lighting, sing </w:t>
            </w:r>
            <w:r w:rsidRPr="008863D0">
              <w:rPr>
                <w:rFonts w:eastAsia="Arial Unicode MS" w:cs="Calibri"/>
                <w:i/>
                <w:color w:val="000000"/>
                <w:sz w:val="24"/>
                <w:szCs w:val="24"/>
              </w:rPr>
              <w:t xml:space="preserve">Maoz </w:t>
            </w:r>
            <w:proofErr w:type="spellStart"/>
            <w:r w:rsidRPr="008863D0">
              <w:rPr>
                <w:rFonts w:eastAsia="Arial Unicode MS" w:cs="Calibri"/>
                <w:i/>
                <w:color w:val="000000"/>
                <w:sz w:val="24"/>
                <w:szCs w:val="24"/>
              </w:rPr>
              <w:t>Tzur</w:t>
            </w:r>
            <w:proofErr w:type="spellEnd"/>
            <w:r w:rsidRPr="008863D0">
              <w:rPr>
                <w:rFonts w:eastAsia="Arial Unicode MS" w:cs="Calibri"/>
                <w:color w:val="000000"/>
                <w:sz w:val="24"/>
                <w:szCs w:val="24"/>
              </w:rPr>
              <w:t xml:space="preserve"> and other songs, learn about and taste the traditional oily foods of Chanukah, play dreidel and design their own mathematical dreidel games.</w:t>
            </w:r>
          </w:p>
          <w:p w14:paraId="540E79D8" w14:textId="77777777" w:rsidR="00932266" w:rsidRPr="008863D0" w:rsidRDefault="00932266">
            <w:pPr>
              <w:contextualSpacing/>
              <w:rPr>
                <w:rFonts w:eastAsia="Arial Unicode MS" w:cs="Calibri"/>
                <w:color w:val="000000"/>
                <w:sz w:val="24"/>
                <w:szCs w:val="24"/>
              </w:rPr>
            </w:pPr>
          </w:p>
          <w:p w14:paraId="4A654596" w14:textId="77777777" w:rsidR="00932266" w:rsidRPr="008863D0" w:rsidRDefault="00932266">
            <w:pPr>
              <w:contextualSpacing/>
              <w:rPr>
                <w:rFonts w:eastAsia="Arial Unicode MS" w:cs="Calibri"/>
                <w:color w:val="000000"/>
                <w:sz w:val="24"/>
                <w:szCs w:val="24"/>
              </w:rPr>
            </w:pPr>
            <w:r w:rsidRPr="008863D0">
              <w:rPr>
                <w:rFonts w:eastAsia="Arial Unicode MS" w:cs="Calibri"/>
                <w:color w:val="000000"/>
                <w:sz w:val="24"/>
                <w:szCs w:val="24"/>
              </w:rPr>
              <w:t xml:space="preserve">Understand the difference between Hillel and </w:t>
            </w:r>
            <w:proofErr w:type="spellStart"/>
            <w:r w:rsidRPr="008863D0">
              <w:rPr>
                <w:rFonts w:eastAsia="Arial Unicode MS" w:cs="Calibri"/>
                <w:color w:val="000000"/>
                <w:sz w:val="24"/>
                <w:szCs w:val="24"/>
              </w:rPr>
              <w:t>Shammai’s</w:t>
            </w:r>
            <w:proofErr w:type="spellEnd"/>
            <w:r w:rsidRPr="008863D0">
              <w:rPr>
                <w:rFonts w:eastAsia="Arial Unicode MS" w:cs="Calibri"/>
                <w:color w:val="000000"/>
                <w:sz w:val="24"/>
                <w:szCs w:val="24"/>
              </w:rPr>
              <w:t xml:space="preserve"> order of lighting candles.</w:t>
            </w:r>
          </w:p>
          <w:p w14:paraId="0B8335EC" w14:textId="3412B582" w:rsidR="00932266" w:rsidRPr="008863D0" w:rsidRDefault="00932266" w:rsidP="002812D5">
            <w:pPr>
              <w:contextualSpacing/>
              <w:rPr>
                <w:rFonts w:cs="Calibri"/>
                <w:sz w:val="24"/>
                <w:szCs w:val="24"/>
              </w:rPr>
            </w:pPr>
          </w:p>
        </w:tc>
      </w:tr>
      <w:tr w:rsidR="00932266" w:rsidRPr="000F3039" w14:paraId="74F55F15" w14:textId="77777777" w:rsidTr="570F7E56">
        <w:trPr>
          <w:trHeight w:val="5310"/>
        </w:trPr>
        <w:tc>
          <w:tcPr>
            <w:tcW w:w="1783" w:type="dxa"/>
            <w:vMerge/>
          </w:tcPr>
          <w:p w14:paraId="451CD831" w14:textId="77777777" w:rsidR="00932266" w:rsidRPr="000F3039" w:rsidRDefault="00932266" w:rsidP="00FA57D2">
            <w:pPr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7DDA7192" w14:textId="5F8157EC" w:rsidR="00932266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Tzedakah </w:t>
            </w:r>
            <w:proofErr w:type="gramStart"/>
            <w:r>
              <w:rPr>
                <w:rFonts w:cs="Calibri"/>
                <w:sz w:val="24"/>
                <w:szCs w:val="24"/>
              </w:rPr>
              <w:t xml:space="preserve">and  </w:t>
            </w:r>
            <w:r w:rsidRPr="000F3039">
              <w:rPr>
                <w:rFonts w:cs="Calibri"/>
                <w:sz w:val="24"/>
                <w:szCs w:val="24"/>
              </w:rPr>
              <w:t>Mitzvah</w:t>
            </w:r>
            <w:proofErr w:type="gramEnd"/>
            <w:r w:rsidRPr="000F3039">
              <w:rPr>
                <w:rFonts w:cs="Calibri"/>
                <w:sz w:val="24"/>
                <w:szCs w:val="24"/>
              </w:rPr>
              <w:t xml:space="preserve"> Day activities</w:t>
            </w:r>
          </w:p>
          <w:p w14:paraId="4043EF97" w14:textId="77777777" w:rsidR="00932266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  <w:p w14:paraId="094B4FF2" w14:textId="77777777" w:rsidR="00932266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  <w:p w14:paraId="0016EF80" w14:textId="77777777" w:rsidR="00932266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  <w:p w14:paraId="0AEEB128" w14:textId="77777777" w:rsidR="00932266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  <w:p w14:paraId="020F1318" w14:textId="77777777" w:rsidR="00932266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  <w:p w14:paraId="175C2C66" w14:textId="77777777" w:rsidR="00932266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  <w:p w14:paraId="461FFA93" w14:textId="77777777" w:rsidR="00932266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  <w:p w14:paraId="53DCB68E" w14:textId="77777777" w:rsidR="00932266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  <w:p w14:paraId="2946B375" w14:textId="36174844" w:rsidR="00932266" w:rsidRDefault="00932266" w:rsidP="006D1D70">
            <w:pPr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Learning about the weekly </w:t>
            </w:r>
            <w:proofErr w:type="spellStart"/>
            <w:r>
              <w:rPr>
                <w:rFonts w:cs="Calibri"/>
                <w:sz w:val="24"/>
                <w:szCs w:val="24"/>
              </w:rPr>
              <w:t>parshiot</w:t>
            </w:r>
            <w:proofErr w:type="spellEnd"/>
          </w:p>
          <w:p w14:paraId="7E9E9F12" w14:textId="77777777" w:rsidR="00932266" w:rsidRPr="000F3039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534" w:type="dxa"/>
          </w:tcPr>
          <w:p w14:paraId="644CD72D" w14:textId="77777777" w:rsidR="00932266" w:rsidRPr="00820297" w:rsidRDefault="00932266" w:rsidP="00FA57D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820297">
              <w:rPr>
                <w:rFonts w:cs="Calibri"/>
                <w:sz w:val="24"/>
                <w:szCs w:val="24"/>
              </w:rPr>
              <w:t>Fundraising for a chosen charity.</w:t>
            </w:r>
          </w:p>
          <w:p w14:paraId="05D95FBC" w14:textId="77777777" w:rsidR="00932266" w:rsidRPr="00820297" w:rsidRDefault="00932266" w:rsidP="00FA57D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820297">
              <w:rPr>
                <w:rFonts w:cs="Calibri"/>
                <w:sz w:val="24"/>
                <w:szCs w:val="24"/>
              </w:rPr>
              <w:t>Know why we give charity.</w:t>
            </w:r>
          </w:p>
          <w:p w14:paraId="3A56B122" w14:textId="79E705CA" w:rsidR="00932266" w:rsidRPr="00820297" w:rsidRDefault="00932266" w:rsidP="00FA57D2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820297">
              <w:rPr>
                <w:rFonts w:cs="Calibri"/>
                <w:sz w:val="24"/>
                <w:szCs w:val="24"/>
              </w:rPr>
              <w:t>What is a mitzvah? A commandment, a good deed.</w:t>
            </w:r>
          </w:p>
          <w:p w14:paraId="7803AA8F" w14:textId="67583656" w:rsidR="00932266" w:rsidRPr="00820297" w:rsidRDefault="00932266" w:rsidP="00FE7ED9">
            <w:pPr>
              <w:pStyle w:val="Body1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820297">
              <w:rPr>
                <w:rFonts w:asciiTheme="minorHAnsi" w:hAnsiTheme="minorHAnsi" w:cstheme="minorHAnsi"/>
                <w:sz w:val="24"/>
                <w:szCs w:val="24"/>
              </w:rPr>
              <w:t xml:space="preserve">Know that </w:t>
            </w:r>
            <w:r w:rsidRPr="00820297">
              <w:rPr>
                <w:rFonts w:asciiTheme="minorHAnsi" w:hAnsiTheme="minorHAnsi" w:cstheme="minorHAnsi"/>
                <w:bCs/>
                <w:sz w:val="24"/>
                <w:szCs w:val="24"/>
              </w:rPr>
              <w:t>mitzvot come from the Torah</w:t>
            </w:r>
          </w:p>
          <w:p w14:paraId="2CF5A8E4" w14:textId="705F053A" w:rsidR="00932266" w:rsidRPr="00820297" w:rsidRDefault="00932266" w:rsidP="00D02EC1">
            <w:pPr>
              <w:rPr>
                <w:rFonts w:cs="Calibri"/>
                <w:sz w:val="24"/>
                <w:szCs w:val="24"/>
              </w:rPr>
            </w:pPr>
            <w:r w:rsidRPr="00820297">
              <w:rPr>
                <w:rFonts w:cs="Calibri"/>
                <w:sz w:val="24"/>
                <w:szCs w:val="24"/>
              </w:rPr>
              <w:t>Take part in Mitzvah Day.</w:t>
            </w:r>
          </w:p>
          <w:p w14:paraId="08587850" w14:textId="77777777" w:rsidR="00932266" w:rsidRPr="00820297" w:rsidRDefault="00932266" w:rsidP="00D02EC1">
            <w:pPr>
              <w:rPr>
                <w:rFonts w:cs="Calibri"/>
                <w:sz w:val="24"/>
                <w:szCs w:val="24"/>
              </w:rPr>
            </w:pPr>
          </w:p>
          <w:p w14:paraId="73153ECF" w14:textId="111788A2" w:rsidR="00932266" w:rsidRPr="00820297" w:rsidRDefault="00932266" w:rsidP="00FA57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20297">
              <w:rPr>
                <w:rFonts w:cstheme="minorHAnsi"/>
                <w:sz w:val="24"/>
                <w:szCs w:val="24"/>
              </w:rPr>
              <w:t xml:space="preserve">Read a familiar extracts from a passage from </w:t>
            </w:r>
            <w:proofErr w:type="spellStart"/>
            <w:r w:rsidRPr="00820297">
              <w:rPr>
                <w:rFonts w:cstheme="minorHAnsi"/>
                <w:sz w:val="24"/>
                <w:szCs w:val="24"/>
              </w:rPr>
              <w:t>Bereishit</w:t>
            </w:r>
            <w:proofErr w:type="spellEnd"/>
            <w:proofErr w:type="gramStart"/>
            <w:r w:rsidRPr="00820297">
              <w:rPr>
                <w:rFonts w:cstheme="minorHAnsi"/>
                <w:sz w:val="24"/>
                <w:szCs w:val="24"/>
              </w:rPr>
              <w:t xml:space="preserve">   (</w:t>
            </w:r>
            <w:proofErr w:type="gramEnd"/>
            <w:r w:rsidRPr="00820297">
              <w:rPr>
                <w:rFonts w:cstheme="minorHAnsi"/>
                <w:sz w:val="24"/>
                <w:szCs w:val="24"/>
              </w:rPr>
              <w:t>Lech Lecha)</w:t>
            </w:r>
          </w:p>
          <w:p w14:paraId="5BF6CE35" w14:textId="77777777" w:rsidR="00932266" w:rsidRPr="00820297" w:rsidRDefault="00932266" w:rsidP="00FA57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E46E7AB" w14:textId="77777777" w:rsidR="00932266" w:rsidRPr="00820297" w:rsidRDefault="00932266" w:rsidP="00461DC9">
            <w:pPr>
              <w:rPr>
                <w:rFonts w:eastAsia="Helvetica" w:cstheme="minorHAnsi"/>
                <w:sz w:val="24"/>
                <w:szCs w:val="24"/>
              </w:rPr>
            </w:pPr>
            <w:r w:rsidRPr="00820297">
              <w:rPr>
                <w:rFonts w:eastAsia="Helvetica" w:cstheme="minorHAnsi"/>
                <w:sz w:val="24"/>
                <w:szCs w:val="24"/>
              </w:rPr>
              <w:t xml:space="preserve">Name some of the </w:t>
            </w:r>
            <w:proofErr w:type="spellStart"/>
            <w:r w:rsidRPr="00820297">
              <w:rPr>
                <w:rFonts w:eastAsia="Helvetica" w:cstheme="minorHAnsi"/>
                <w:sz w:val="24"/>
                <w:szCs w:val="24"/>
              </w:rPr>
              <w:t>parshiot</w:t>
            </w:r>
            <w:proofErr w:type="spellEnd"/>
          </w:p>
          <w:p w14:paraId="61326A94" w14:textId="77777777" w:rsidR="00932266" w:rsidRPr="00820297" w:rsidRDefault="00932266" w:rsidP="00461DC9">
            <w:pPr>
              <w:rPr>
                <w:rFonts w:eastAsia="Helvetica" w:cstheme="minorHAnsi"/>
                <w:sz w:val="24"/>
                <w:szCs w:val="24"/>
              </w:rPr>
            </w:pPr>
          </w:p>
          <w:p w14:paraId="662F9956" w14:textId="77777777" w:rsidR="00932266" w:rsidRPr="00820297" w:rsidRDefault="00932266" w:rsidP="00461DC9">
            <w:pPr>
              <w:rPr>
                <w:rFonts w:eastAsia="Helvetica" w:cstheme="minorHAnsi"/>
                <w:sz w:val="24"/>
                <w:szCs w:val="24"/>
              </w:rPr>
            </w:pPr>
            <w:r w:rsidRPr="00820297">
              <w:rPr>
                <w:rFonts w:eastAsia="Helvetica" w:cstheme="minorHAnsi"/>
                <w:sz w:val="24"/>
                <w:szCs w:val="24"/>
              </w:rPr>
              <w:t>Answer and ask questions about the parsha</w:t>
            </w:r>
          </w:p>
          <w:p w14:paraId="50A947F0" w14:textId="77777777" w:rsidR="00932266" w:rsidRPr="00820297" w:rsidRDefault="00932266" w:rsidP="00461DC9">
            <w:pPr>
              <w:rPr>
                <w:rFonts w:eastAsia="Helvetica" w:cstheme="minorHAnsi"/>
                <w:sz w:val="24"/>
                <w:szCs w:val="24"/>
              </w:rPr>
            </w:pPr>
          </w:p>
          <w:p w14:paraId="01D02DF8" w14:textId="77777777" w:rsidR="00932266" w:rsidRPr="00820297" w:rsidRDefault="00932266" w:rsidP="00932266">
            <w:pPr>
              <w:rPr>
                <w:rFonts w:eastAsia="Arial Unicode MS" w:cstheme="minorHAnsi"/>
                <w:bCs/>
                <w:color w:val="000000"/>
                <w:sz w:val="24"/>
                <w:szCs w:val="24"/>
              </w:rPr>
            </w:pPr>
            <w:r w:rsidRPr="00820297">
              <w:rPr>
                <w:rFonts w:eastAsia="Arial Unicode MS" w:cstheme="minorHAnsi"/>
                <w:bCs/>
                <w:color w:val="000000"/>
                <w:sz w:val="24"/>
                <w:szCs w:val="24"/>
              </w:rPr>
              <w:t xml:space="preserve">Read extracts from and analyse the text of the weekly Parsha </w:t>
            </w:r>
          </w:p>
          <w:p w14:paraId="6C398021" w14:textId="66229872" w:rsidR="00932266" w:rsidRPr="00820297" w:rsidRDefault="00932266" w:rsidP="00461DC9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32266" w:rsidRPr="000F3039" w14:paraId="7F75F6CE" w14:textId="77777777" w:rsidTr="570F7E56">
        <w:trPr>
          <w:trHeight w:val="520"/>
        </w:trPr>
        <w:tc>
          <w:tcPr>
            <w:tcW w:w="1783" w:type="dxa"/>
            <w:vMerge/>
          </w:tcPr>
          <w:p w14:paraId="34BD2526" w14:textId="77777777" w:rsidR="00932266" w:rsidRPr="000F3039" w:rsidRDefault="00932266" w:rsidP="00FA57D2">
            <w:pPr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2D0E517D" w14:textId="77777777" w:rsidR="00932266" w:rsidRDefault="00932266" w:rsidP="007256A2">
            <w:pPr>
              <w:outlineLv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Shabbat</w:t>
            </w:r>
          </w:p>
          <w:p w14:paraId="63372255" w14:textId="77777777" w:rsidR="006C7960" w:rsidRDefault="006C7960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  <w:p w14:paraId="1958EED8" w14:textId="77777777" w:rsidR="006C7960" w:rsidRDefault="006C7960" w:rsidP="006C7960">
            <w:pPr>
              <w:pStyle w:val="Body1"/>
              <w:rPr>
                <w:rFonts w:asciiTheme="minorHAnsi" w:hAnsiTheme="minorHAnsi" w:cstheme="minorHAnsi"/>
                <w:sz w:val="24"/>
                <w:szCs w:val="24"/>
              </w:rPr>
            </w:pPr>
            <w:r w:rsidRPr="00131FCB">
              <w:rPr>
                <w:rFonts w:asciiTheme="minorHAnsi" w:hAnsiTheme="minorHAnsi" w:cstheme="minorHAnsi"/>
                <w:sz w:val="24"/>
                <w:szCs w:val="24"/>
              </w:rPr>
              <w:t>Different Shabbat times throughout the year depending on the season.</w:t>
            </w:r>
          </w:p>
          <w:p w14:paraId="49001245" w14:textId="77777777" w:rsidR="00995512" w:rsidRPr="00131FCB" w:rsidRDefault="00995512" w:rsidP="006C7960">
            <w:pPr>
              <w:pStyle w:val="Body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CFA46C" w14:textId="77777777" w:rsidR="006C7960" w:rsidRDefault="006C7960" w:rsidP="006C7960">
            <w:pPr>
              <w:pStyle w:val="Body1"/>
              <w:rPr>
                <w:rFonts w:asciiTheme="minorHAnsi" w:hAnsiTheme="minorHAnsi" w:cstheme="minorHAnsi"/>
                <w:sz w:val="24"/>
                <w:szCs w:val="24"/>
              </w:rPr>
            </w:pPr>
            <w:r w:rsidRPr="00131FC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The different celebrations of Shabbat in the UK Jewish Community</w:t>
            </w:r>
          </w:p>
          <w:p w14:paraId="22C9C699" w14:textId="77777777" w:rsidR="00995512" w:rsidRPr="00131FCB" w:rsidRDefault="00995512" w:rsidP="006C7960">
            <w:pPr>
              <w:pStyle w:val="Body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E36F71" w14:textId="77777777" w:rsidR="006C7960" w:rsidRPr="00131FCB" w:rsidRDefault="006C7960" w:rsidP="006C7960">
            <w:pPr>
              <w:pStyle w:val="Body1"/>
              <w:rPr>
                <w:rFonts w:asciiTheme="minorHAnsi" w:hAnsiTheme="minorHAnsi" w:cstheme="minorHAnsi"/>
                <w:sz w:val="24"/>
                <w:szCs w:val="24"/>
              </w:rPr>
            </w:pPr>
            <w:r w:rsidRPr="00131FCB">
              <w:rPr>
                <w:rFonts w:asciiTheme="minorHAnsi" w:hAnsiTheme="minorHAnsi" w:cstheme="minorHAnsi"/>
                <w:sz w:val="24"/>
                <w:szCs w:val="24"/>
              </w:rPr>
              <w:t xml:space="preserve"> “Shabbat Table</w:t>
            </w:r>
            <w:proofErr w:type="gramStart"/>
            <w:r w:rsidRPr="00131FCB">
              <w:rPr>
                <w:rFonts w:asciiTheme="minorHAnsi" w:hAnsiTheme="minorHAnsi" w:cstheme="minorHAnsi"/>
                <w:sz w:val="24"/>
                <w:szCs w:val="24"/>
              </w:rPr>
              <w:t>” :candle</w:t>
            </w:r>
            <w:proofErr w:type="gramEnd"/>
            <w:r w:rsidRPr="00131FCB">
              <w:rPr>
                <w:rFonts w:asciiTheme="minorHAnsi" w:hAnsiTheme="minorHAnsi" w:cstheme="minorHAnsi"/>
                <w:sz w:val="24"/>
                <w:szCs w:val="24"/>
              </w:rPr>
              <w:t xml:space="preserve"> lighting, Kiddush, ha </w:t>
            </w:r>
            <w:proofErr w:type="spellStart"/>
            <w:r w:rsidRPr="00131FCB">
              <w:rPr>
                <w:rFonts w:asciiTheme="minorHAnsi" w:hAnsiTheme="minorHAnsi" w:cstheme="minorHAnsi"/>
                <w:sz w:val="24"/>
                <w:szCs w:val="24"/>
              </w:rPr>
              <w:t>motzi</w:t>
            </w:r>
            <w:proofErr w:type="spellEnd"/>
            <w:r w:rsidRPr="00131F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31FCB">
              <w:rPr>
                <w:rFonts w:asciiTheme="minorHAnsi" w:hAnsiTheme="minorHAnsi" w:cstheme="minorHAnsi"/>
                <w:sz w:val="24"/>
                <w:szCs w:val="24"/>
              </w:rPr>
              <w:t>havdala</w:t>
            </w:r>
            <w:proofErr w:type="spellEnd"/>
          </w:p>
          <w:p w14:paraId="5746F0BB" w14:textId="2A803A8B" w:rsidR="006C7960" w:rsidRDefault="006C7960" w:rsidP="007256A2">
            <w:pPr>
              <w:outlineLvl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534" w:type="dxa"/>
          </w:tcPr>
          <w:p w14:paraId="463903E4" w14:textId="08D9482C" w:rsidR="00995512" w:rsidRPr="004C1BF0" w:rsidRDefault="00995512" w:rsidP="00995512">
            <w:pPr>
              <w:pStyle w:val="Body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Participate and describe different family and communal Shabbat celebrations </w:t>
            </w:r>
          </w:p>
          <w:p w14:paraId="1A945EA8" w14:textId="77777777" w:rsidR="00995512" w:rsidRPr="004C1BF0" w:rsidRDefault="00995512" w:rsidP="00995512">
            <w:pPr>
              <w:pStyle w:val="Body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4570DE2" w14:textId="0C980329" w:rsidR="00995512" w:rsidRPr="004C1BF0" w:rsidRDefault="00995512" w:rsidP="00995512">
            <w:pPr>
              <w:pStyle w:val="Body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Explain the concept of the </w:t>
            </w:r>
            <w:proofErr w:type="gramStart"/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>“ Shabbat</w:t>
            </w:r>
            <w:proofErr w:type="gramEnd"/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Table” and how it may alter from community to community</w:t>
            </w:r>
          </w:p>
          <w:p w14:paraId="31D493C8" w14:textId="77777777" w:rsidR="00995512" w:rsidRPr="004C1BF0" w:rsidRDefault="00995512" w:rsidP="00995512">
            <w:pPr>
              <w:pStyle w:val="Body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2D5691A" w14:textId="77777777" w:rsidR="00995512" w:rsidRPr="004C1BF0" w:rsidRDefault="00995512" w:rsidP="00995512">
            <w:pPr>
              <w:pStyle w:val="Body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>To explain and explore what “rest” means in relation to a day of rest.</w:t>
            </w:r>
          </w:p>
          <w:p w14:paraId="74F6E83F" w14:textId="77777777" w:rsidR="00FB2DF1" w:rsidRPr="004C1BF0" w:rsidRDefault="00FB2DF1" w:rsidP="00995512">
            <w:pPr>
              <w:pStyle w:val="Body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02DDC1E" w14:textId="77777777" w:rsidR="00995512" w:rsidRPr="004C1BF0" w:rsidRDefault="00995512" w:rsidP="00995512">
            <w:pPr>
              <w:pStyle w:val="Body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>To know, participate and recall how the following:</w:t>
            </w:r>
          </w:p>
          <w:p w14:paraId="5A624449" w14:textId="77777777" w:rsidR="00995512" w:rsidRPr="004C1BF0" w:rsidRDefault="00995512" w:rsidP="00995512">
            <w:pPr>
              <w:pStyle w:val="Body1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>lighting Shabbat candles with blessings</w:t>
            </w:r>
          </w:p>
          <w:p w14:paraId="06E2991D" w14:textId="77777777" w:rsidR="00995512" w:rsidRPr="004C1BF0" w:rsidRDefault="00995512" w:rsidP="00995512">
            <w:pPr>
              <w:pStyle w:val="Body1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>reciting Kiddush</w:t>
            </w:r>
          </w:p>
          <w:p w14:paraId="3E1892ED" w14:textId="77777777" w:rsidR="00995512" w:rsidRPr="004C1BF0" w:rsidRDefault="00995512" w:rsidP="00995512">
            <w:pPr>
              <w:pStyle w:val="Body1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saying the Hamotzi </w:t>
            </w:r>
            <w:proofErr w:type="spellStart"/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>bracha</w:t>
            </w:r>
            <w:proofErr w:type="spellEnd"/>
          </w:p>
          <w:p w14:paraId="4FC95A13" w14:textId="37E0D28A" w:rsidR="00995512" w:rsidRPr="004C1BF0" w:rsidRDefault="00995512" w:rsidP="00995512">
            <w:pPr>
              <w:pStyle w:val="Body1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Leading </w:t>
            </w:r>
            <w:proofErr w:type="spellStart"/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>havdala</w:t>
            </w:r>
            <w:proofErr w:type="spellEnd"/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3CED4182" w14:textId="77777777" w:rsidR="00FB2DF1" w:rsidRPr="004C1BF0" w:rsidRDefault="00FB2DF1" w:rsidP="002A7B60">
            <w:pPr>
              <w:pStyle w:val="Body1"/>
              <w:ind w:left="7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3361BF9" w14:textId="7A916BC8" w:rsidR="00995512" w:rsidRPr="004C1BF0" w:rsidRDefault="00995512" w:rsidP="00995512">
            <w:pPr>
              <w:pStyle w:val="Body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C1BF0">
              <w:rPr>
                <w:rFonts w:asciiTheme="minorHAnsi" w:hAnsiTheme="minorHAnsi" w:cstheme="minorHAnsi"/>
                <w:bCs/>
                <w:sz w:val="24"/>
                <w:szCs w:val="24"/>
              </w:rPr>
              <w:t>Prayer for the Royal Family and State of Israel and that they are rooted in biblical origins</w:t>
            </w:r>
          </w:p>
          <w:p w14:paraId="5E25489F" w14:textId="77777777" w:rsidR="00995512" w:rsidRPr="004C1BF0" w:rsidRDefault="00995512" w:rsidP="00461DC9">
            <w:pPr>
              <w:rPr>
                <w:rFonts w:eastAsia="Arial Unicode MS" w:cstheme="minorHAnsi"/>
                <w:bCs/>
                <w:color w:val="000000"/>
                <w:sz w:val="24"/>
                <w:szCs w:val="24"/>
                <w:lang w:eastAsia="en-GB" w:bidi="he-IL"/>
              </w:rPr>
            </w:pPr>
          </w:p>
          <w:p w14:paraId="578E0C2D" w14:textId="77777777" w:rsidR="00D4060D" w:rsidRPr="004C1BF0" w:rsidRDefault="00D4060D" w:rsidP="00461DC9">
            <w:pPr>
              <w:rPr>
                <w:rFonts w:cs="Calibri"/>
                <w:sz w:val="24"/>
                <w:szCs w:val="24"/>
              </w:rPr>
            </w:pPr>
          </w:p>
        </w:tc>
      </w:tr>
      <w:tr w:rsidR="002157F4" w:rsidRPr="000F3039" w14:paraId="2751EA21" w14:textId="77777777" w:rsidTr="570F7E56">
        <w:tc>
          <w:tcPr>
            <w:tcW w:w="1783" w:type="dxa"/>
          </w:tcPr>
          <w:p w14:paraId="69115796" w14:textId="23E3366E" w:rsidR="002157F4" w:rsidRDefault="006D1D70">
            <w:pPr>
              <w:rPr>
                <w:b/>
                <w:sz w:val="24"/>
                <w:szCs w:val="24"/>
              </w:rPr>
            </w:pPr>
            <w:r w:rsidRPr="006D1D70">
              <w:rPr>
                <w:b/>
                <w:sz w:val="24"/>
                <w:szCs w:val="24"/>
              </w:rPr>
              <w:lastRenderedPageBreak/>
              <w:t>RE and Diversity</w:t>
            </w:r>
          </w:p>
          <w:p w14:paraId="5959FA92" w14:textId="77777777" w:rsidR="005064DB" w:rsidRDefault="005064DB">
            <w:pPr>
              <w:rPr>
                <w:b/>
                <w:sz w:val="24"/>
                <w:szCs w:val="24"/>
              </w:rPr>
            </w:pPr>
          </w:p>
          <w:p w14:paraId="39D04336" w14:textId="77777777" w:rsidR="005064DB" w:rsidRDefault="005064DB">
            <w:pPr>
              <w:rPr>
                <w:i/>
                <w:sz w:val="24"/>
                <w:szCs w:val="24"/>
                <w:u w:val="single"/>
              </w:rPr>
            </w:pPr>
            <w:r w:rsidRPr="005064DB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6F9435DC" w14:textId="77777777" w:rsidR="005064DB" w:rsidRDefault="00D64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Festival, </w:t>
            </w:r>
            <w:r w:rsidR="005064DB">
              <w:rPr>
                <w:i/>
                <w:sz w:val="24"/>
                <w:szCs w:val="24"/>
              </w:rPr>
              <w:t xml:space="preserve">Diwali, diva, rangoli, light, Gods, </w:t>
            </w:r>
            <w:r w:rsidR="00970FDD">
              <w:rPr>
                <w:i/>
                <w:sz w:val="24"/>
                <w:szCs w:val="24"/>
              </w:rPr>
              <w:t>Hindu, Sikh, temple, mandir, gurdwara,</w:t>
            </w:r>
            <w:r>
              <w:rPr>
                <w:i/>
                <w:sz w:val="24"/>
                <w:szCs w:val="24"/>
              </w:rPr>
              <w:t xml:space="preserve"> lantern, Pooja thali, Lakshmi, </w:t>
            </w:r>
            <w:proofErr w:type="spellStart"/>
            <w:r>
              <w:rPr>
                <w:i/>
                <w:sz w:val="24"/>
                <w:szCs w:val="24"/>
              </w:rPr>
              <w:t>Ravana</w:t>
            </w:r>
            <w:proofErr w:type="spellEnd"/>
            <w:r>
              <w:rPr>
                <w:i/>
                <w:sz w:val="24"/>
                <w:szCs w:val="24"/>
              </w:rPr>
              <w:t>, golden deer, fireworks</w:t>
            </w:r>
          </w:p>
          <w:p w14:paraId="43553A21" w14:textId="7AD3BB84" w:rsidR="00D648E0" w:rsidRDefault="00D648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Christmas, Christian, Jesus, saviour, Christ, Lord, shepherd, magi, angel, Nazareth, Bethlehem</w:t>
            </w:r>
            <w:r w:rsidR="00586293">
              <w:rPr>
                <w:i/>
                <w:sz w:val="24"/>
                <w:szCs w:val="24"/>
              </w:rPr>
              <w:t>, advent.</w:t>
            </w:r>
          </w:p>
          <w:p w14:paraId="044D9474" w14:textId="264DAA23" w:rsidR="00E93981" w:rsidRPr="005064DB" w:rsidRDefault="00E93981">
            <w:pPr>
              <w:rPr>
                <w:i/>
                <w:sz w:val="24"/>
                <w:szCs w:val="24"/>
              </w:rPr>
            </w:pPr>
          </w:p>
        </w:tc>
        <w:tc>
          <w:tcPr>
            <w:tcW w:w="3925" w:type="dxa"/>
          </w:tcPr>
          <w:p w14:paraId="6370E605" w14:textId="6B4EA1FD" w:rsidR="006D1D70" w:rsidRDefault="00970FDD" w:rsidP="006D1D70">
            <w:pPr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="006D1D70" w:rsidRPr="000F3039">
              <w:rPr>
                <w:rFonts w:cs="Calibri"/>
                <w:sz w:val="24"/>
                <w:szCs w:val="24"/>
              </w:rPr>
              <w:t xml:space="preserve">ther religions </w:t>
            </w:r>
            <w:r>
              <w:rPr>
                <w:rFonts w:cs="Calibri"/>
                <w:sz w:val="24"/>
                <w:szCs w:val="24"/>
              </w:rPr>
              <w:t xml:space="preserve">that </w:t>
            </w:r>
            <w:r w:rsidR="006D1D70" w:rsidRPr="000F3039">
              <w:rPr>
                <w:rFonts w:cs="Calibri"/>
                <w:sz w:val="24"/>
                <w:szCs w:val="24"/>
              </w:rPr>
              <w:t>celebrate festivals of light</w:t>
            </w:r>
            <w:r w:rsidR="006D1D70">
              <w:rPr>
                <w:rFonts w:cs="Calibri"/>
                <w:sz w:val="24"/>
                <w:szCs w:val="24"/>
              </w:rPr>
              <w:t>.</w:t>
            </w:r>
          </w:p>
          <w:p w14:paraId="7D353105" w14:textId="77777777" w:rsidR="006D1D70" w:rsidRPr="000F3039" w:rsidRDefault="006D1D70" w:rsidP="006D1D70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2A3251A8" w14:textId="41C50B18" w:rsidR="006D1D70" w:rsidRDefault="00970FDD" w:rsidP="005064DB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Study of Diwali and</w:t>
            </w:r>
            <w:r w:rsidR="005064DB">
              <w:rPr>
                <w:rFonts w:cs="Calibri"/>
                <w:sz w:val="24"/>
                <w:szCs w:val="24"/>
              </w:rPr>
              <w:t xml:space="preserve"> </w:t>
            </w:r>
            <w:r w:rsidR="006D1D70">
              <w:rPr>
                <w:rFonts w:cs="Calibri"/>
                <w:sz w:val="24"/>
                <w:szCs w:val="24"/>
              </w:rPr>
              <w:t>Christmas</w:t>
            </w:r>
            <w:r w:rsidR="005064DB">
              <w:rPr>
                <w:rFonts w:cs="Calibri"/>
                <w:sz w:val="24"/>
                <w:szCs w:val="24"/>
              </w:rPr>
              <w:t xml:space="preserve"> with a mention of Chinese New Year.</w:t>
            </w:r>
          </w:p>
          <w:p w14:paraId="67735513" w14:textId="77777777" w:rsidR="005064DB" w:rsidRDefault="005064DB" w:rsidP="005064DB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AE7B78C" w14:textId="77777777" w:rsidR="005064DB" w:rsidRDefault="005064DB" w:rsidP="005064DB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Compare to the secular festival of Guy Fawkes’ Night.</w:t>
            </w:r>
          </w:p>
          <w:p w14:paraId="367960DC" w14:textId="77777777" w:rsidR="00BF518F" w:rsidRDefault="00BF518F" w:rsidP="005064DB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F44E84E" w14:textId="41A07149" w:rsidR="00BF518F" w:rsidRPr="000F3039" w:rsidRDefault="002F4455" w:rsidP="00586293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</w:t>
            </w:r>
            <w:r w:rsidR="00BF518F">
              <w:rPr>
                <w:rFonts w:cs="Calibri"/>
                <w:sz w:val="24"/>
                <w:szCs w:val="24"/>
              </w:rPr>
              <w:t>isit the Hindu Mandir in Neasden</w:t>
            </w:r>
            <w:r w:rsidR="0092567B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</w:tcPr>
          <w:p w14:paraId="20DBE230" w14:textId="77777777" w:rsidR="005064DB" w:rsidRPr="004C1BF0" w:rsidRDefault="005064DB" w:rsidP="00F751C9">
            <w:pPr>
              <w:contextualSpacing/>
              <w:rPr>
                <w:rFonts w:cs="Calibri"/>
                <w:sz w:val="24"/>
                <w:szCs w:val="24"/>
              </w:rPr>
            </w:pPr>
            <w:r w:rsidRPr="004C1BF0">
              <w:rPr>
                <w:rFonts w:cs="Calibri"/>
                <w:sz w:val="24"/>
                <w:szCs w:val="24"/>
              </w:rPr>
              <w:t>Understand the main beliefs and customs of Diwali and Christmas.</w:t>
            </w:r>
          </w:p>
          <w:p w14:paraId="41328D2A" w14:textId="77777777" w:rsidR="005064DB" w:rsidRPr="004C1BF0" w:rsidRDefault="005064DB" w:rsidP="00F751C9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6288F530" w14:textId="458CAF6C" w:rsidR="005064DB" w:rsidRPr="004C1BF0" w:rsidRDefault="005064DB" w:rsidP="00F751C9">
            <w:pPr>
              <w:contextualSpacing/>
              <w:rPr>
                <w:rFonts w:cs="Calibri"/>
                <w:sz w:val="24"/>
                <w:szCs w:val="24"/>
              </w:rPr>
            </w:pPr>
            <w:r w:rsidRPr="004C1BF0">
              <w:rPr>
                <w:rFonts w:cs="Calibri"/>
                <w:sz w:val="24"/>
                <w:szCs w:val="24"/>
              </w:rPr>
              <w:t>Read the story of Rama and Sita and know that it is a story of the triumph of light over darkness.</w:t>
            </w:r>
          </w:p>
          <w:p w14:paraId="100FFE4F" w14:textId="77777777" w:rsidR="00A97DEC" w:rsidRPr="004C1BF0" w:rsidRDefault="00A97DEC" w:rsidP="00F751C9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509BE228" w14:textId="6C7DA524" w:rsidR="00A97DEC" w:rsidRPr="004C1BF0" w:rsidRDefault="00A97DEC" w:rsidP="00F751C9">
            <w:pPr>
              <w:contextualSpacing/>
              <w:rPr>
                <w:rFonts w:cs="Calibri"/>
                <w:sz w:val="24"/>
                <w:szCs w:val="24"/>
              </w:rPr>
            </w:pPr>
            <w:r w:rsidRPr="004C1BF0">
              <w:rPr>
                <w:rFonts w:cs="Calibri"/>
                <w:sz w:val="24"/>
                <w:szCs w:val="24"/>
              </w:rPr>
              <w:t>Know the Christmas story and its significance for Christians.</w:t>
            </w:r>
          </w:p>
          <w:p w14:paraId="4B5E504F" w14:textId="77777777" w:rsidR="005064DB" w:rsidRPr="004C1BF0" w:rsidRDefault="005064DB" w:rsidP="00F751C9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7CC848EF" w14:textId="69079876" w:rsidR="005775EB" w:rsidRPr="004C1BF0" w:rsidRDefault="006D1D70" w:rsidP="00F751C9">
            <w:pPr>
              <w:contextualSpacing/>
              <w:rPr>
                <w:rFonts w:cs="Calibri"/>
                <w:sz w:val="24"/>
                <w:szCs w:val="24"/>
              </w:rPr>
            </w:pPr>
            <w:r w:rsidRPr="004C1BF0">
              <w:rPr>
                <w:rFonts w:cs="Calibri"/>
                <w:sz w:val="24"/>
                <w:szCs w:val="24"/>
              </w:rPr>
              <w:t>When studying Diwali, c</w:t>
            </w:r>
            <w:r w:rsidR="00BA2E22" w:rsidRPr="004C1BF0">
              <w:rPr>
                <w:rFonts w:cs="Calibri"/>
                <w:sz w:val="24"/>
                <w:szCs w:val="24"/>
              </w:rPr>
              <w:t>ompare</w:t>
            </w:r>
            <w:r w:rsidR="002157F4" w:rsidRPr="004C1BF0">
              <w:rPr>
                <w:rFonts w:cs="Calibri"/>
                <w:sz w:val="24"/>
                <w:szCs w:val="24"/>
              </w:rPr>
              <w:t xml:space="preserve"> </w:t>
            </w:r>
            <w:r w:rsidR="009230AE" w:rsidRPr="004C1BF0">
              <w:rPr>
                <w:rFonts w:cs="Calibri"/>
                <w:sz w:val="24"/>
                <w:szCs w:val="24"/>
              </w:rPr>
              <w:t>Hindu</w:t>
            </w:r>
            <w:r w:rsidR="002157F4" w:rsidRPr="004C1BF0">
              <w:rPr>
                <w:rFonts w:cs="Calibri"/>
                <w:sz w:val="24"/>
                <w:szCs w:val="24"/>
              </w:rPr>
              <w:t xml:space="preserve"> religious beliefs with Jewish beliefs.</w:t>
            </w:r>
          </w:p>
          <w:p w14:paraId="7C3BCE8C" w14:textId="77777777" w:rsidR="005064DB" w:rsidRPr="004C1BF0" w:rsidRDefault="005064DB" w:rsidP="00F751C9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2AA2E4DF" w14:textId="058D5CDE" w:rsidR="005775EB" w:rsidRPr="004C1BF0" w:rsidRDefault="005064DB" w:rsidP="00F751C9">
            <w:pPr>
              <w:contextualSpacing/>
              <w:rPr>
                <w:rFonts w:cs="Calibri"/>
                <w:sz w:val="24"/>
                <w:szCs w:val="24"/>
              </w:rPr>
            </w:pPr>
            <w:r w:rsidRPr="004C1BF0">
              <w:rPr>
                <w:rFonts w:cs="Calibri"/>
                <w:sz w:val="24"/>
                <w:szCs w:val="24"/>
              </w:rPr>
              <w:t>Know w</w:t>
            </w:r>
            <w:r w:rsidR="002157F4" w:rsidRPr="004C1BF0">
              <w:rPr>
                <w:rFonts w:cs="Calibri"/>
                <w:sz w:val="24"/>
                <w:szCs w:val="24"/>
              </w:rPr>
              <w:t>hy and how light is important in other religions</w:t>
            </w:r>
            <w:r w:rsidR="001A47A1" w:rsidRPr="004C1BF0">
              <w:rPr>
                <w:rFonts w:cs="Calibri"/>
                <w:sz w:val="24"/>
                <w:szCs w:val="24"/>
              </w:rPr>
              <w:t>.</w:t>
            </w:r>
          </w:p>
          <w:p w14:paraId="44B76868" w14:textId="77777777" w:rsidR="0006246E" w:rsidRPr="004C1BF0" w:rsidRDefault="0006246E" w:rsidP="00F751C9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4B2D3C1E" w14:textId="55E8FFCB" w:rsidR="0006246E" w:rsidRPr="004C1BF0" w:rsidRDefault="0006246E" w:rsidP="00F751C9">
            <w:pPr>
              <w:contextualSpacing/>
              <w:rPr>
                <w:rFonts w:cs="Calibri"/>
                <w:sz w:val="24"/>
                <w:szCs w:val="24"/>
              </w:rPr>
            </w:pPr>
            <w:r w:rsidRPr="004C1BF0">
              <w:rPr>
                <w:rFonts w:cs="Calibri"/>
                <w:sz w:val="24"/>
                <w:szCs w:val="24"/>
              </w:rPr>
              <w:t>Know where in the UK are the main places where Hindu and Sikh communities live</w:t>
            </w:r>
            <w:r w:rsidR="00267E06" w:rsidRPr="004C1BF0">
              <w:rPr>
                <w:rFonts w:cs="Calibri"/>
                <w:sz w:val="24"/>
                <w:szCs w:val="24"/>
              </w:rPr>
              <w:t xml:space="preserve"> and where you might see Diwali being celebrated</w:t>
            </w:r>
          </w:p>
          <w:p w14:paraId="1D6FC7A0" w14:textId="77777777" w:rsidR="005064DB" w:rsidRPr="004C1BF0" w:rsidRDefault="005064DB" w:rsidP="00F751C9">
            <w:pPr>
              <w:contextualSpacing/>
              <w:rPr>
                <w:rFonts w:cs="Calibri"/>
                <w:sz w:val="24"/>
                <w:szCs w:val="24"/>
              </w:rPr>
            </w:pPr>
          </w:p>
          <w:p w14:paraId="11FB466F" w14:textId="77777777" w:rsidR="002157F4" w:rsidRPr="004C1BF0" w:rsidRDefault="005064DB" w:rsidP="005064DB">
            <w:pPr>
              <w:contextualSpacing/>
              <w:rPr>
                <w:rFonts w:cs="Calibri"/>
                <w:sz w:val="24"/>
                <w:szCs w:val="24"/>
              </w:rPr>
            </w:pPr>
            <w:r w:rsidRPr="004C1BF0">
              <w:rPr>
                <w:rFonts w:cs="Calibri"/>
                <w:sz w:val="24"/>
                <w:szCs w:val="24"/>
              </w:rPr>
              <w:lastRenderedPageBreak/>
              <w:t>Know why people in England celebrate Guy Fawkes Night. How is this different from a religious festival?</w:t>
            </w:r>
          </w:p>
          <w:p w14:paraId="50FD7A84" w14:textId="36508AC0" w:rsidR="004B29B1" w:rsidRPr="004C1BF0" w:rsidRDefault="004B29B1" w:rsidP="005064DB">
            <w:pPr>
              <w:contextualSpacing/>
              <w:rPr>
                <w:rFonts w:cs="Calibri"/>
                <w:sz w:val="24"/>
                <w:szCs w:val="24"/>
              </w:rPr>
            </w:pPr>
          </w:p>
        </w:tc>
      </w:tr>
      <w:tr w:rsidR="002157F4" w:rsidRPr="000F3039" w14:paraId="1FC07BA7" w14:textId="77777777" w:rsidTr="570F7E56">
        <w:tc>
          <w:tcPr>
            <w:tcW w:w="1783" w:type="dxa"/>
          </w:tcPr>
          <w:p w14:paraId="48CD3A54" w14:textId="4D0A0215" w:rsidR="002157F4" w:rsidRDefault="002157F4">
            <w:pPr>
              <w:rPr>
                <w:b/>
                <w:sz w:val="24"/>
                <w:szCs w:val="24"/>
              </w:rPr>
            </w:pPr>
            <w:r w:rsidRPr="00E05075">
              <w:rPr>
                <w:b/>
                <w:sz w:val="24"/>
                <w:szCs w:val="24"/>
              </w:rPr>
              <w:lastRenderedPageBreak/>
              <w:t>Music</w:t>
            </w:r>
          </w:p>
          <w:p w14:paraId="04437FF6" w14:textId="77777777" w:rsidR="00E30DBC" w:rsidRDefault="00E30DBC">
            <w:pPr>
              <w:rPr>
                <w:b/>
                <w:sz w:val="24"/>
                <w:szCs w:val="24"/>
              </w:rPr>
            </w:pPr>
          </w:p>
          <w:p w14:paraId="462AD8D2" w14:textId="77777777" w:rsidR="00E30DBC" w:rsidRDefault="00E30DBC">
            <w:pPr>
              <w:rPr>
                <w:i/>
                <w:sz w:val="24"/>
                <w:szCs w:val="24"/>
                <w:u w:val="single"/>
              </w:rPr>
            </w:pPr>
            <w:r w:rsidRPr="00E30DBC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74CCD8E3" w14:textId="7B631963" w:rsidR="00E30DBC" w:rsidRDefault="00E30D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improvisation</w:t>
            </w:r>
          </w:p>
          <w:p w14:paraId="5587A017" w14:textId="4D3B606B" w:rsidR="00E30DBC" w:rsidRDefault="00E30D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rhythm</w:t>
            </w:r>
          </w:p>
          <w:p w14:paraId="74D29469" w14:textId="18EECDBB" w:rsidR="00E30DBC" w:rsidRDefault="00E30D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note</w:t>
            </w:r>
          </w:p>
          <w:p w14:paraId="56464603" w14:textId="77777777" w:rsidR="00E30DBC" w:rsidRDefault="00E30D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rest</w:t>
            </w:r>
          </w:p>
          <w:p w14:paraId="60F8C6B1" w14:textId="77777777" w:rsidR="00E30DBC" w:rsidRDefault="00E30D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beat, pulse</w:t>
            </w:r>
          </w:p>
          <w:p w14:paraId="59E1F893" w14:textId="77777777" w:rsidR="00E30DBC" w:rsidRDefault="00E30D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part</w:t>
            </w:r>
          </w:p>
          <w:p w14:paraId="0212DA51" w14:textId="13FEC1F0" w:rsidR="00E30DBC" w:rsidRPr="00E30DBC" w:rsidRDefault="00E30DB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ostinato</w:t>
            </w:r>
          </w:p>
        </w:tc>
        <w:tc>
          <w:tcPr>
            <w:tcW w:w="3925" w:type="dxa"/>
          </w:tcPr>
          <w:p w14:paraId="284E19FD" w14:textId="7465B2D6" w:rsidR="002157F4" w:rsidRDefault="002157F4" w:rsidP="00435A3F">
            <w:pPr>
              <w:rPr>
                <w:sz w:val="24"/>
                <w:szCs w:val="24"/>
              </w:rPr>
            </w:pPr>
            <w:r w:rsidRPr="000F3039">
              <w:rPr>
                <w:sz w:val="24"/>
                <w:szCs w:val="24"/>
              </w:rPr>
              <w:t xml:space="preserve">Composing </w:t>
            </w:r>
            <w:r w:rsidR="00E30DBC">
              <w:rPr>
                <w:sz w:val="24"/>
                <w:szCs w:val="24"/>
              </w:rPr>
              <w:t xml:space="preserve">an accompaniment to a </w:t>
            </w:r>
            <w:r w:rsidR="00170478">
              <w:rPr>
                <w:sz w:val="24"/>
                <w:szCs w:val="24"/>
              </w:rPr>
              <w:t xml:space="preserve">Christmas </w:t>
            </w:r>
            <w:r w:rsidR="00E30DBC">
              <w:rPr>
                <w:sz w:val="24"/>
                <w:szCs w:val="24"/>
              </w:rPr>
              <w:t>song and a group piece</w:t>
            </w:r>
            <w:r w:rsidR="00087FE7">
              <w:rPr>
                <w:sz w:val="24"/>
                <w:szCs w:val="24"/>
              </w:rPr>
              <w:t xml:space="preserve"> </w:t>
            </w:r>
            <w:r w:rsidR="00A307E8">
              <w:rPr>
                <w:sz w:val="24"/>
                <w:szCs w:val="24"/>
              </w:rPr>
              <w:t xml:space="preserve">on the theme of Diwali </w:t>
            </w:r>
          </w:p>
          <w:p w14:paraId="6ADFDE4B" w14:textId="77777777" w:rsidR="004D67EF" w:rsidRDefault="004D67EF" w:rsidP="00435A3F">
            <w:pPr>
              <w:rPr>
                <w:sz w:val="24"/>
                <w:szCs w:val="24"/>
              </w:rPr>
            </w:pPr>
          </w:p>
          <w:p w14:paraId="295FC807" w14:textId="08072C58" w:rsidR="004D67EF" w:rsidRDefault="004D67EF" w:rsidP="00435A3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Listen</w:t>
            </w:r>
            <w:r w:rsidR="005A76D4">
              <w:rPr>
                <w:sz w:val="24"/>
                <w:szCs w:val="24"/>
              </w:rPr>
              <w:t xml:space="preserve">ing </w:t>
            </w:r>
            <w:r>
              <w:rPr>
                <w:sz w:val="24"/>
                <w:szCs w:val="24"/>
              </w:rPr>
              <w:t xml:space="preserve"> to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C11F98">
              <w:rPr>
                <w:sz w:val="24"/>
                <w:szCs w:val="24"/>
              </w:rPr>
              <w:t xml:space="preserve">Diwali </w:t>
            </w:r>
            <w:r>
              <w:rPr>
                <w:sz w:val="24"/>
                <w:szCs w:val="24"/>
              </w:rPr>
              <w:t xml:space="preserve">Bhajans </w:t>
            </w:r>
            <w:r w:rsidR="00567001">
              <w:rPr>
                <w:sz w:val="24"/>
                <w:szCs w:val="24"/>
              </w:rPr>
              <w:t xml:space="preserve">and Aartis </w:t>
            </w:r>
            <w:r>
              <w:rPr>
                <w:sz w:val="24"/>
                <w:szCs w:val="24"/>
              </w:rPr>
              <w:t xml:space="preserve">(devotional songs) and Christmas </w:t>
            </w:r>
            <w:r w:rsidR="00567001">
              <w:rPr>
                <w:sz w:val="24"/>
                <w:szCs w:val="24"/>
              </w:rPr>
              <w:t>carols</w:t>
            </w:r>
            <w:r>
              <w:rPr>
                <w:sz w:val="24"/>
                <w:szCs w:val="24"/>
              </w:rPr>
              <w:t>: find similarities and differences.</w:t>
            </w:r>
          </w:p>
          <w:p w14:paraId="5747BA1B" w14:textId="77777777" w:rsidR="00D52E82" w:rsidRDefault="00D52E82" w:rsidP="00435A3F">
            <w:pPr>
              <w:rPr>
                <w:sz w:val="24"/>
                <w:szCs w:val="24"/>
              </w:rPr>
            </w:pPr>
          </w:p>
          <w:p w14:paraId="75BB7B51" w14:textId="7473E71B" w:rsidR="00D52E82" w:rsidRPr="000F3039" w:rsidRDefault="00D52E82" w:rsidP="008651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p</w:t>
            </w:r>
            <w:r w:rsidR="008651A7">
              <w:rPr>
                <w:sz w:val="24"/>
                <w:szCs w:val="24"/>
              </w:rPr>
              <w:t>art in whole school performance.</w:t>
            </w:r>
          </w:p>
        </w:tc>
        <w:tc>
          <w:tcPr>
            <w:tcW w:w="3534" w:type="dxa"/>
          </w:tcPr>
          <w:p w14:paraId="5C798D9F" w14:textId="77777777" w:rsidR="00E30DBC" w:rsidRDefault="00E30DBC" w:rsidP="00E30DBC">
            <w:pPr>
              <w:rPr>
                <w:rFonts w:cstheme="minorHAnsi"/>
                <w:sz w:val="24"/>
                <w:szCs w:val="24"/>
              </w:rPr>
            </w:pPr>
            <w:r w:rsidRPr="00E30DBC">
              <w:rPr>
                <w:rFonts w:cstheme="minorHAnsi"/>
                <w:sz w:val="24"/>
                <w:szCs w:val="24"/>
              </w:rPr>
              <w:t>Know that music can be written down (recorded) so that others can read and perform it.</w:t>
            </w:r>
          </w:p>
          <w:p w14:paraId="4F329F58" w14:textId="77777777" w:rsidR="00E30DBC" w:rsidRPr="00E30DBC" w:rsidRDefault="00E30DBC" w:rsidP="00E30DBC">
            <w:pPr>
              <w:rPr>
                <w:rFonts w:cstheme="minorHAnsi"/>
                <w:sz w:val="24"/>
                <w:szCs w:val="24"/>
              </w:rPr>
            </w:pPr>
          </w:p>
          <w:p w14:paraId="3E3B004D" w14:textId="77777777" w:rsidR="00E30DBC" w:rsidRPr="00E30DBC" w:rsidRDefault="00E30DBC" w:rsidP="00E30DBC">
            <w:pPr>
              <w:rPr>
                <w:rFonts w:cstheme="minorHAnsi"/>
                <w:sz w:val="24"/>
                <w:szCs w:val="24"/>
              </w:rPr>
            </w:pPr>
            <w:r w:rsidRPr="00E30DBC">
              <w:rPr>
                <w:rFonts w:cstheme="minorHAnsi"/>
                <w:sz w:val="24"/>
                <w:szCs w:val="24"/>
              </w:rPr>
              <w:t>Understand the following terms:</w:t>
            </w:r>
            <w:r w:rsidRPr="00E30DBC">
              <w:rPr>
                <w:rFonts w:cstheme="minorHAnsi"/>
                <w:sz w:val="24"/>
                <w:szCs w:val="24"/>
              </w:rPr>
              <w:br/>
            </w:r>
            <w:r w:rsidRPr="00E30DBC">
              <w:rPr>
                <w:rFonts w:cstheme="minorHAnsi"/>
                <w:b/>
                <w:sz w:val="24"/>
                <w:szCs w:val="24"/>
              </w:rPr>
              <w:t>improvisation</w:t>
            </w:r>
            <w:r w:rsidRPr="00E30DBC">
              <w:rPr>
                <w:rFonts w:cstheme="minorHAnsi"/>
                <w:sz w:val="24"/>
                <w:szCs w:val="24"/>
              </w:rPr>
              <w:t xml:space="preserve"> (improvise) – when a musician makes up a tune / rhythm within certain boundaries.</w:t>
            </w:r>
          </w:p>
          <w:p w14:paraId="1E54B00F" w14:textId="77777777" w:rsidR="002157F4" w:rsidRDefault="00E30DBC" w:rsidP="00E30DBC">
            <w:pPr>
              <w:rPr>
                <w:rFonts w:cstheme="minorHAnsi"/>
                <w:sz w:val="24"/>
                <w:szCs w:val="24"/>
              </w:rPr>
            </w:pPr>
            <w:r w:rsidRPr="00E30DBC">
              <w:rPr>
                <w:rFonts w:cstheme="minorHAnsi"/>
                <w:b/>
                <w:sz w:val="24"/>
                <w:szCs w:val="24"/>
              </w:rPr>
              <w:t>note</w:t>
            </w:r>
            <w:r w:rsidRPr="00E30DBC">
              <w:rPr>
                <w:rFonts w:cstheme="minorHAnsi"/>
                <w:sz w:val="24"/>
                <w:szCs w:val="24"/>
              </w:rPr>
              <w:t xml:space="preserve"> (a single sound played of a particular pitch and duration)</w:t>
            </w:r>
            <w:r w:rsidRPr="00E30DBC">
              <w:rPr>
                <w:rFonts w:cstheme="minorHAnsi"/>
                <w:b/>
                <w:sz w:val="24"/>
                <w:szCs w:val="24"/>
              </w:rPr>
              <w:br/>
              <w:t>rest</w:t>
            </w:r>
            <w:r w:rsidRPr="00E30DBC">
              <w:rPr>
                <w:rFonts w:cstheme="minorHAnsi"/>
                <w:sz w:val="24"/>
                <w:szCs w:val="24"/>
              </w:rPr>
              <w:t xml:space="preserve"> (a duration during which no notes are played)</w:t>
            </w:r>
          </w:p>
          <w:p w14:paraId="31F301E9" w14:textId="77777777" w:rsidR="00E30DBC" w:rsidRDefault="00E30DBC" w:rsidP="00E30DBC">
            <w:pPr>
              <w:rPr>
                <w:rFonts w:cstheme="minorHAnsi"/>
                <w:sz w:val="24"/>
                <w:szCs w:val="24"/>
              </w:rPr>
            </w:pPr>
          </w:p>
          <w:p w14:paraId="529D0A4B" w14:textId="77777777" w:rsidR="00E30DBC" w:rsidRPr="00E30DBC" w:rsidRDefault="00E30DBC" w:rsidP="00E30DBC">
            <w:pPr>
              <w:rPr>
                <w:rFonts w:cstheme="minorHAnsi"/>
                <w:sz w:val="24"/>
                <w:szCs w:val="24"/>
              </w:rPr>
            </w:pPr>
            <w:r w:rsidRPr="00E30DBC">
              <w:rPr>
                <w:rFonts w:cstheme="minorHAnsi"/>
                <w:sz w:val="24"/>
                <w:szCs w:val="24"/>
              </w:rPr>
              <w:t>Sing songs regularly with two or more parts with increasing confidence.</w:t>
            </w:r>
          </w:p>
          <w:p w14:paraId="56990B31" w14:textId="77777777" w:rsidR="00E30DBC" w:rsidRPr="00E30DBC" w:rsidRDefault="00E30DBC" w:rsidP="00E30DBC">
            <w:pPr>
              <w:rPr>
                <w:rFonts w:cstheme="minorHAnsi"/>
                <w:sz w:val="24"/>
                <w:szCs w:val="24"/>
              </w:rPr>
            </w:pPr>
          </w:p>
          <w:p w14:paraId="6DA0BBBE" w14:textId="662E850E" w:rsidR="00E30DBC" w:rsidRDefault="00E30DBC" w:rsidP="00E30DBC">
            <w:pPr>
              <w:rPr>
                <w:rFonts w:cstheme="minorHAnsi"/>
                <w:sz w:val="24"/>
                <w:szCs w:val="24"/>
              </w:rPr>
            </w:pPr>
            <w:r w:rsidRPr="00E30DBC">
              <w:rPr>
                <w:rFonts w:cstheme="minorHAnsi"/>
                <w:sz w:val="24"/>
                <w:szCs w:val="24"/>
              </w:rPr>
              <w:t xml:space="preserve">Listen with direction to a range of </w:t>
            </w:r>
            <w:proofErr w:type="gramStart"/>
            <w:r w:rsidRPr="00E30DBC">
              <w:rPr>
                <w:rFonts w:cstheme="minorHAnsi"/>
                <w:sz w:val="24"/>
                <w:szCs w:val="24"/>
              </w:rPr>
              <w:t>high quality</w:t>
            </w:r>
            <w:proofErr w:type="gramEnd"/>
            <w:r w:rsidRPr="00E30DBC">
              <w:rPr>
                <w:rFonts w:cstheme="minorHAnsi"/>
                <w:sz w:val="24"/>
                <w:szCs w:val="24"/>
              </w:rPr>
              <w:t xml:space="preserve"> recorded music (e.g. listening out for particular things, raising hand when they hear them).</w:t>
            </w:r>
            <w:r w:rsidR="004D67E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84F2DA4" w14:textId="77777777" w:rsidR="00E30DBC" w:rsidRPr="00E30DBC" w:rsidRDefault="00E30DBC" w:rsidP="00E30DBC">
            <w:pPr>
              <w:rPr>
                <w:rFonts w:cstheme="minorHAnsi"/>
                <w:sz w:val="24"/>
                <w:szCs w:val="24"/>
              </w:rPr>
            </w:pPr>
          </w:p>
          <w:p w14:paraId="4A4F5E1C" w14:textId="77777777" w:rsidR="00E30DBC" w:rsidRPr="00E30DBC" w:rsidRDefault="00E30DBC" w:rsidP="00E30DBC">
            <w:pPr>
              <w:rPr>
                <w:rFonts w:cstheme="minorHAnsi"/>
                <w:sz w:val="24"/>
                <w:szCs w:val="24"/>
              </w:rPr>
            </w:pPr>
            <w:r w:rsidRPr="00E30DBC">
              <w:rPr>
                <w:rFonts w:cstheme="minorHAnsi"/>
                <w:sz w:val="24"/>
                <w:szCs w:val="24"/>
              </w:rPr>
              <w:t>Find the beat (pulse) with increasing confidence when listening to different genres of music.</w:t>
            </w:r>
          </w:p>
          <w:p w14:paraId="4BAF50ED" w14:textId="78876741" w:rsidR="00E30DBC" w:rsidRPr="00E30DBC" w:rsidRDefault="00E30DBC" w:rsidP="00E30DBC">
            <w:pPr>
              <w:rPr>
                <w:sz w:val="24"/>
                <w:szCs w:val="24"/>
              </w:rPr>
            </w:pPr>
          </w:p>
        </w:tc>
      </w:tr>
      <w:tr w:rsidR="0002515A" w:rsidRPr="000F3039" w14:paraId="7D77D012" w14:textId="77777777" w:rsidTr="570F7E56">
        <w:tc>
          <w:tcPr>
            <w:tcW w:w="1783" w:type="dxa"/>
            <w:vMerge w:val="restart"/>
          </w:tcPr>
          <w:p w14:paraId="440A6043" w14:textId="77777777" w:rsidR="0002515A" w:rsidRDefault="0002515A">
            <w:pPr>
              <w:rPr>
                <w:b/>
                <w:sz w:val="24"/>
                <w:szCs w:val="24"/>
              </w:rPr>
            </w:pPr>
            <w:r w:rsidRPr="0002515A">
              <w:rPr>
                <w:b/>
                <w:sz w:val="24"/>
                <w:szCs w:val="24"/>
              </w:rPr>
              <w:t>Computing</w:t>
            </w:r>
          </w:p>
          <w:p w14:paraId="5D1BD32A" w14:textId="77777777" w:rsidR="00926FC9" w:rsidRDefault="00926FC9">
            <w:pPr>
              <w:rPr>
                <w:b/>
                <w:sz w:val="24"/>
                <w:szCs w:val="24"/>
              </w:rPr>
            </w:pPr>
          </w:p>
          <w:p w14:paraId="28008FCD" w14:textId="77777777" w:rsidR="00926FC9" w:rsidRPr="00926FC9" w:rsidRDefault="00926FC9">
            <w:pPr>
              <w:rPr>
                <w:i/>
                <w:sz w:val="24"/>
                <w:szCs w:val="24"/>
                <w:u w:val="single"/>
              </w:rPr>
            </w:pPr>
            <w:r w:rsidRPr="00926FC9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36546A32" w14:textId="370B6740" w:rsidR="00926FC9" w:rsidRPr="00926FC9" w:rsidRDefault="00926FC9">
            <w:pPr>
              <w:rPr>
                <w:sz w:val="24"/>
                <w:szCs w:val="24"/>
              </w:rPr>
            </w:pPr>
            <w:r w:rsidRPr="00926FC9">
              <w:rPr>
                <w:i/>
                <w:sz w:val="24"/>
                <w:szCs w:val="24"/>
              </w:rPr>
              <w:t>security</w:t>
            </w:r>
            <w:r>
              <w:rPr>
                <w:i/>
                <w:sz w:val="24"/>
                <w:szCs w:val="24"/>
              </w:rPr>
              <w:t>, password, fact, fiction, scam, rating, online, content, reporting, spin, mode, cell, spreadsheet</w:t>
            </w:r>
          </w:p>
        </w:tc>
        <w:tc>
          <w:tcPr>
            <w:tcW w:w="3925" w:type="dxa"/>
          </w:tcPr>
          <w:p w14:paraId="5F7AC04D" w14:textId="1378D237" w:rsidR="0002515A" w:rsidRPr="008457BC" w:rsidRDefault="0002515A" w:rsidP="001C2249">
            <w:pPr>
              <w:rPr>
                <w:sz w:val="24"/>
                <w:szCs w:val="24"/>
              </w:rPr>
            </w:pPr>
            <w:r w:rsidRPr="008457BC">
              <w:rPr>
                <w:sz w:val="24"/>
                <w:szCs w:val="24"/>
              </w:rPr>
              <w:t>Online safety</w:t>
            </w:r>
          </w:p>
          <w:p w14:paraId="03303666" w14:textId="77777777" w:rsidR="0002515A" w:rsidRPr="008457BC" w:rsidRDefault="0002515A" w:rsidP="001C2249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34" w:type="dxa"/>
          </w:tcPr>
          <w:p w14:paraId="6E003404" w14:textId="58020E4D" w:rsidR="0002515A" w:rsidRPr="004C1BF0" w:rsidRDefault="0002515A" w:rsidP="005875BB">
            <w:pPr>
              <w:rPr>
                <w:sz w:val="24"/>
                <w:szCs w:val="24"/>
              </w:rPr>
            </w:pPr>
            <w:r w:rsidRPr="004C1BF0">
              <w:rPr>
                <w:sz w:val="24"/>
                <w:szCs w:val="24"/>
              </w:rPr>
              <w:t xml:space="preserve">What constitutes a good </w:t>
            </w:r>
            <w:proofErr w:type="gramStart"/>
            <w:r w:rsidRPr="004C1BF0">
              <w:rPr>
                <w:sz w:val="24"/>
                <w:szCs w:val="24"/>
              </w:rPr>
              <w:t>password.</w:t>
            </w:r>
            <w:proofErr w:type="gramEnd"/>
          </w:p>
          <w:p w14:paraId="40ECAF26" w14:textId="77777777" w:rsidR="0002515A" w:rsidRPr="004C1BF0" w:rsidRDefault="0002515A" w:rsidP="005875BB">
            <w:pPr>
              <w:rPr>
                <w:sz w:val="24"/>
                <w:szCs w:val="24"/>
              </w:rPr>
            </w:pPr>
          </w:p>
          <w:p w14:paraId="61EB95D5" w14:textId="77777777" w:rsidR="0002515A" w:rsidRPr="004C1BF0" w:rsidRDefault="0002515A" w:rsidP="00F07B6A">
            <w:pPr>
              <w:rPr>
                <w:sz w:val="24"/>
                <w:szCs w:val="24"/>
              </w:rPr>
            </w:pPr>
            <w:r w:rsidRPr="004C1BF0">
              <w:rPr>
                <w:sz w:val="24"/>
                <w:szCs w:val="24"/>
              </w:rPr>
              <w:t>Differentiating fact from fiction online.</w:t>
            </w:r>
          </w:p>
          <w:p w14:paraId="25E001DE" w14:textId="77777777" w:rsidR="0002515A" w:rsidRPr="004C1BF0" w:rsidRDefault="0002515A" w:rsidP="00F07B6A">
            <w:pPr>
              <w:rPr>
                <w:sz w:val="24"/>
                <w:szCs w:val="24"/>
              </w:rPr>
            </w:pPr>
          </w:p>
          <w:p w14:paraId="6BA39429" w14:textId="1DB4744C" w:rsidR="0002515A" w:rsidRPr="004C1BF0" w:rsidRDefault="0002515A" w:rsidP="00F07B6A">
            <w:pPr>
              <w:rPr>
                <w:rFonts w:cs="Calibri"/>
                <w:sz w:val="24"/>
                <w:szCs w:val="24"/>
              </w:rPr>
            </w:pPr>
            <w:r w:rsidRPr="004C1BF0">
              <w:rPr>
                <w:sz w:val="24"/>
                <w:szCs w:val="24"/>
              </w:rPr>
              <w:t>Appropriate content and ratings.</w:t>
            </w:r>
          </w:p>
        </w:tc>
      </w:tr>
      <w:tr w:rsidR="0002515A" w:rsidRPr="000F3039" w14:paraId="095B7652" w14:textId="77777777" w:rsidTr="570F7E56">
        <w:tc>
          <w:tcPr>
            <w:tcW w:w="1783" w:type="dxa"/>
            <w:vMerge/>
          </w:tcPr>
          <w:p w14:paraId="70E97E3A" w14:textId="77777777" w:rsidR="0002515A" w:rsidRPr="000F3039" w:rsidRDefault="0002515A">
            <w:pPr>
              <w:rPr>
                <w:sz w:val="24"/>
                <w:szCs w:val="24"/>
              </w:rPr>
            </w:pPr>
          </w:p>
        </w:tc>
        <w:tc>
          <w:tcPr>
            <w:tcW w:w="3925" w:type="dxa"/>
          </w:tcPr>
          <w:p w14:paraId="489C5D7F" w14:textId="14D6E41C" w:rsidR="0002515A" w:rsidRPr="008457BC" w:rsidRDefault="0002515A" w:rsidP="001C2249">
            <w:pPr>
              <w:rPr>
                <w:sz w:val="24"/>
                <w:szCs w:val="24"/>
              </w:rPr>
            </w:pPr>
            <w:r w:rsidRPr="008457BC">
              <w:rPr>
                <w:sz w:val="24"/>
                <w:szCs w:val="24"/>
              </w:rPr>
              <w:t>Spreadsheets</w:t>
            </w:r>
          </w:p>
        </w:tc>
        <w:tc>
          <w:tcPr>
            <w:tcW w:w="3534" w:type="dxa"/>
          </w:tcPr>
          <w:p w14:paraId="203F0FE3" w14:textId="62A053AC" w:rsidR="0002515A" w:rsidRPr="004C1BF0" w:rsidRDefault="0002515A" w:rsidP="005875BB">
            <w:pPr>
              <w:rPr>
                <w:sz w:val="24"/>
                <w:szCs w:val="24"/>
              </w:rPr>
            </w:pPr>
            <w:r w:rsidRPr="004C1BF0">
              <w:rPr>
                <w:sz w:val="24"/>
                <w:szCs w:val="24"/>
              </w:rPr>
              <w:t>Creating bar graphs and pie charts.</w:t>
            </w:r>
          </w:p>
          <w:p w14:paraId="1A298944" w14:textId="723C9C74" w:rsidR="0002515A" w:rsidRPr="004C1BF0" w:rsidRDefault="0002515A" w:rsidP="005875BB">
            <w:pPr>
              <w:rPr>
                <w:sz w:val="24"/>
                <w:szCs w:val="24"/>
              </w:rPr>
            </w:pPr>
            <w:r w:rsidRPr="004C1BF0">
              <w:rPr>
                <w:sz w:val="24"/>
                <w:szCs w:val="24"/>
              </w:rPr>
              <w:t>Using more than and spin button tools.</w:t>
            </w:r>
          </w:p>
          <w:p w14:paraId="4B5E2421" w14:textId="77777777" w:rsidR="0002515A" w:rsidRPr="004C1BF0" w:rsidRDefault="0002515A" w:rsidP="005875BB">
            <w:pPr>
              <w:rPr>
                <w:sz w:val="24"/>
                <w:szCs w:val="24"/>
              </w:rPr>
            </w:pPr>
            <w:r w:rsidRPr="004C1BF0">
              <w:rPr>
                <w:sz w:val="24"/>
                <w:szCs w:val="24"/>
              </w:rPr>
              <w:t>Advanced mode and cell addresses.</w:t>
            </w:r>
          </w:p>
          <w:p w14:paraId="31BBB6AA" w14:textId="1A4B0727" w:rsidR="0002515A" w:rsidRPr="004C1BF0" w:rsidRDefault="0002515A" w:rsidP="005875BB">
            <w:pPr>
              <w:rPr>
                <w:sz w:val="24"/>
                <w:szCs w:val="24"/>
              </w:rPr>
            </w:pPr>
          </w:p>
        </w:tc>
      </w:tr>
      <w:tr w:rsidR="009011C2" w:rsidRPr="000F3039" w14:paraId="2DAAF0D6" w14:textId="77777777" w:rsidTr="570F7E56">
        <w:tc>
          <w:tcPr>
            <w:tcW w:w="1783" w:type="dxa"/>
          </w:tcPr>
          <w:p w14:paraId="305489AB" w14:textId="30ED485E" w:rsidR="009011C2" w:rsidRDefault="009011C2">
            <w:pPr>
              <w:rPr>
                <w:b/>
                <w:sz w:val="24"/>
                <w:szCs w:val="24"/>
              </w:rPr>
            </w:pPr>
            <w:r w:rsidRPr="00B30E5E">
              <w:rPr>
                <w:b/>
                <w:sz w:val="24"/>
                <w:szCs w:val="24"/>
              </w:rPr>
              <w:lastRenderedPageBreak/>
              <w:t>Art</w:t>
            </w:r>
          </w:p>
          <w:p w14:paraId="696258F2" w14:textId="77777777" w:rsidR="001609B6" w:rsidRDefault="001609B6">
            <w:pPr>
              <w:rPr>
                <w:b/>
                <w:sz w:val="24"/>
                <w:szCs w:val="24"/>
              </w:rPr>
            </w:pPr>
          </w:p>
          <w:p w14:paraId="7CFB1E37" w14:textId="77777777" w:rsidR="001609B6" w:rsidRDefault="001609B6">
            <w:pPr>
              <w:rPr>
                <w:b/>
                <w:sz w:val="24"/>
                <w:szCs w:val="24"/>
              </w:rPr>
            </w:pPr>
          </w:p>
          <w:p w14:paraId="36322449" w14:textId="77777777" w:rsidR="001609B6" w:rsidRDefault="001609B6">
            <w:pPr>
              <w:rPr>
                <w:b/>
                <w:sz w:val="24"/>
                <w:szCs w:val="24"/>
              </w:rPr>
            </w:pPr>
          </w:p>
          <w:p w14:paraId="65B60D75" w14:textId="77777777" w:rsidR="001609B6" w:rsidRDefault="001609B6">
            <w:pPr>
              <w:rPr>
                <w:i/>
                <w:sz w:val="24"/>
                <w:szCs w:val="24"/>
                <w:u w:val="single"/>
              </w:rPr>
            </w:pPr>
            <w:r w:rsidRPr="001609B6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7694F35C" w14:textId="76651AA8" w:rsidR="005B7565" w:rsidRPr="005B7565" w:rsidRDefault="005B7565">
            <w:pPr>
              <w:rPr>
                <w:i/>
                <w:sz w:val="24"/>
                <w:szCs w:val="24"/>
              </w:rPr>
            </w:pPr>
            <w:r w:rsidRPr="005B7565">
              <w:rPr>
                <w:i/>
                <w:sz w:val="24"/>
                <w:szCs w:val="24"/>
              </w:rPr>
              <w:t>lantern</w:t>
            </w:r>
            <w:r w:rsidR="006B4BF1">
              <w:rPr>
                <w:i/>
                <w:sz w:val="24"/>
                <w:szCs w:val="24"/>
              </w:rPr>
              <w:t xml:space="preserve">, </w:t>
            </w:r>
            <w:r w:rsidRPr="005B7565">
              <w:rPr>
                <w:i/>
                <w:sz w:val="24"/>
                <w:szCs w:val="24"/>
              </w:rPr>
              <w:t>willow</w:t>
            </w:r>
          </w:p>
          <w:p w14:paraId="5BC7D64B" w14:textId="6C167A12" w:rsidR="004F449C" w:rsidRDefault="005B7565">
            <w:pPr>
              <w:rPr>
                <w:i/>
                <w:sz w:val="24"/>
                <w:szCs w:val="24"/>
              </w:rPr>
            </w:pPr>
            <w:r w:rsidRPr="005B7565">
              <w:rPr>
                <w:i/>
                <w:sz w:val="24"/>
                <w:szCs w:val="24"/>
              </w:rPr>
              <w:t>soak</w:t>
            </w:r>
            <w:r w:rsidR="006B4BF1">
              <w:rPr>
                <w:i/>
                <w:sz w:val="24"/>
                <w:szCs w:val="24"/>
              </w:rPr>
              <w:t xml:space="preserve">, bend attach, </w:t>
            </w:r>
            <w:r w:rsidRPr="005B7565">
              <w:rPr>
                <w:i/>
                <w:sz w:val="24"/>
                <w:szCs w:val="24"/>
              </w:rPr>
              <w:t>brace laminate</w:t>
            </w:r>
            <w:r w:rsidR="006B4BF1">
              <w:rPr>
                <w:i/>
                <w:sz w:val="24"/>
                <w:szCs w:val="24"/>
              </w:rPr>
              <w:t xml:space="preserve">, </w:t>
            </w:r>
            <w:r w:rsidR="004F449C">
              <w:rPr>
                <w:i/>
                <w:sz w:val="24"/>
                <w:szCs w:val="24"/>
              </w:rPr>
              <w:t>layer</w:t>
            </w:r>
          </w:p>
          <w:p w14:paraId="4875B9F0" w14:textId="123FF049" w:rsidR="006B4BF1" w:rsidRDefault="006B4BF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thumb pot</w:t>
            </w:r>
          </w:p>
          <w:p w14:paraId="2860B9C1" w14:textId="676B1635" w:rsidR="005B7565" w:rsidRDefault="005B756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pinch pot</w:t>
            </w:r>
          </w:p>
          <w:p w14:paraId="1D0146F5" w14:textId="2236C31E" w:rsidR="005B7565" w:rsidRDefault="005B756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symmetrical geometric</w:t>
            </w:r>
            <w:r w:rsidR="006B4BF1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dye</w:t>
            </w:r>
          </w:p>
          <w:p w14:paraId="64AED73C" w14:textId="29E82147" w:rsidR="005B7565" w:rsidRDefault="005B756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needle</w:t>
            </w:r>
            <w:r w:rsidR="006B4BF1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thread embroidery cottons</w:t>
            </w:r>
          </w:p>
          <w:p w14:paraId="3DB209D9" w14:textId="77777777" w:rsidR="005B7565" w:rsidRDefault="005B756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embroidery silks</w:t>
            </w:r>
          </w:p>
          <w:p w14:paraId="0956E356" w14:textId="50F5F4C8" w:rsidR="005B7565" w:rsidRDefault="005B756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knot</w:t>
            </w:r>
            <w:r w:rsidR="006B4BF1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tie</w:t>
            </w:r>
            <w:r w:rsidR="006B4BF1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stitch</w:t>
            </w:r>
          </w:p>
          <w:p w14:paraId="15FD4F3C" w14:textId="77777777" w:rsidR="005B7565" w:rsidRDefault="005B756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cross stitch</w:t>
            </w:r>
          </w:p>
          <w:p w14:paraId="6682546A" w14:textId="77777777" w:rsidR="005B7565" w:rsidRDefault="005B756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back stitch</w:t>
            </w:r>
          </w:p>
          <w:p w14:paraId="5BC3AAD7" w14:textId="7C7DDA63" w:rsidR="005B7565" w:rsidRDefault="005B756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satin stitch</w:t>
            </w:r>
          </w:p>
          <w:p w14:paraId="787637F3" w14:textId="3B558B09" w:rsidR="005B7565" w:rsidRPr="005B7565" w:rsidRDefault="005B756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French knot</w:t>
            </w:r>
          </w:p>
        </w:tc>
        <w:tc>
          <w:tcPr>
            <w:tcW w:w="3925" w:type="dxa"/>
          </w:tcPr>
          <w:p w14:paraId="341E89BF" w14:textId="77777777" w:rsidR="009011C2" w:rsidRDefault="009011C2" w:rsidP="00333F25">
            <w:pPr>
              <w:rPr>
                <w:rFonts w:cs="Calibri"/>
                <w:sz w:val="24"/>
                <w:szCs w:val="24"/>
              </w:rPr>
            </w:pPr>
          </w:p>
          <w:p w14:paraId="2EAD0759" w14:textId="617DB55B" w:rsidR="009011C2" w:rsidRDefault="009011C2" w:rsidP="00333F2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Willow Lanterns</w:t>
            </w:r>
            <w:r w:rsidR="00CC206C">
              <w:rPr>
                <w:rFonts w:cs="Calibri"/>
                <w:sz w:val="24"/>
                <w:szCs w:val="24"/>
              </w:rPr>
              <w:t>: group</w:t>
            </w:r>
            <w:r w:rsidR="00A00D2A">
              <w:rPr>
                <w:rFonts w:cs="Calibri"/>
                <w:sz w:val="24"/>
                <w:szCs w:val="24"/>
              </w:rPr>
              <w:t xml:space="preserve"> artwork</w:t>
            </w:r>
          </w:p>
          <w:p w14:paraId="48C3302C" w14:textId="77777777" w:rsidR="001609B6" w:rsidRDefault="001609B6" w:rsidP="00333F25">
            <w:pPr>
              <w:rPr>
                <w:rFonts w:cs="Calibri"/>
                <w:sz w:val="24"/>
                <w:szCs w:val="24"/>
              </w:rPr>
            </w:pPr>
          </w:p>
          <w:p w14:paraId="0201A85E" w14:textId="77777777" w:rsidR="001609B6" w:rsidRDefault="001609B6" w:rsidP="00333F25">
            <w:pPr>
              <w:rPr>
                <w:rFonts w:cs="Calibri"/>
                <w:sz w:val="24"/>
                <w:szCs w:val="24"/>
              </w:rPr>
            </w:pPr>
          </w:p>
          <w:p w14:paraId="031BDC22" w14:textId="77777777" w:rsidR="001609B6" w:rsidRDefault="001609B6" w:rsidP="00333F25">
            <w:pPr>
              <w:rPr>
                <w:rFonts w:cs="Calibri"/>
                <w:sz w:val="24"/>
                <w:szCs w:val="24"/>
              </w:rPr>
            </w:pPr>
          </w:p>
          <w:p w14:paraId="3F299557" w14:textId="39530B57" w:rsidR="005A7E76" w:rsidRDefault="005A7E76" w:rsidP="00333F2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Diva lamps</w:t>
            </w:r>
          </w:p>
          <w:p w14:paraId="3EFFAECF" w14:textId="77777777" w:rsidR="007503AA" w:rsidRDefault="007503AA" w:rsidP="00333F25">
            <w:pPr>
              <w:rPr>
                <w:rFonts w:cs="Calibri"/>
                <w:sz w:val="24"/>
                <w:szCs w:val="24"/>
              </w:rPr>
            </w:pPr>
          </w:p>
          <w:p w14:paraId="32AF0674" w14:textId="77777777" w:rsidR="001609B6" w:rsidRDefault="001609B6" w:rsidP="00333F25">
            <w:pPr>
              <w:rPr>
                <w:rFonts w:cs="Calibri"/>
                <w:sz w:val="24"/>
                <w:szCs w:val="24"/>
              </w:rPr>
            </w:pPr>
          </w:p>
          <w:p w14:paraId="7F975885" w14:textId="77777777" w:rsidR="001609B6" w:rsidRDefault="001609B6" w:rsidP="00333F25">
            <w:pPr>
              <w:rPr>
                <w:rFonts w:cs="Calibri"/>
                <w:sz w:val="24"/>
                <w:szCs w:val="24"/>
              </w:rPr>
            </w:pPr>
          </w:p>
          <w:p w14:paraId="69D5F141" w14:textId="77777777" w:rsidR="007503AA" w:rsidRDefault="007503AA" w:rsidP="00474DB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Fireworks Sewing</w:t>
            </w:r>
            <w:r w:rsidR="00474DBC">
              <w:rPr>
                <w:rFonts w:cs="Calibri"/>
                <w:sz w:val="24"/>
                <w:szCs w:val="24"/>
              </w:rPr>
              <w:t>: group artwork</w:t>
            </w:r>
          </w:p>
          <w:p w14:paraId="4F95463F" w14:textId="77777777" w:rsidR="00A87800" w:rsidRDefault="00A87800" w:rsidP="00474DBC">
            <w:pPr>
              <w:rPr>
                <w:rFonts w:cs="Calibri"/>
                <w:sz w:val="24"/>
                <w:szCs w:val="24"/>
              </w:rPr>
            </w:pPr>
          </w:p>
          <w:p w14:paraId="2CB4AD7D" w14:textId="77777777" w:rsidR="00A87800" w:rsidRDefault="00A87800" w:rsidP="00474DBC">
            <w:pPr>
              <w:rPr>
                <w:rFonts w:cs="Calibri"/>
                <w:sz w:val="24"/>
                <w:szCs w:val="24"/>
              </w:rPr>
            </w:pPr>
          </w:p>
          <w:p w14:paraId="2A705CA5" w14:textId="77777777" w:rsidR="00A87800" w:rsidRDefault="00A87800" w:rsidP="00474DBC">
            <w:pPr>
              <w:rPr>
                <w:rFonts w:cs="Calibri"/>
                <w:sz w:val="24"/>
                <w:szCs w:val="24"/>
              </w:rPr>
            </w:pPr>
          </w:p>
          <w:p w14:paraId="339EDD51" w14:textId="77777777" w:rsidR="00A87800" w:rsidRDefault="00A87800" w:rsidP="00474DBC">
            <w:pPr>
              <w:rPr>
                <w:rFonts w:cs="Calibri"/>
                <w:sz w:val="24"/>
                <w:szCs w:val="24"/>
              </w:rPr>
            </w:pPr>
          </w:p>
          <w:p w14:paraId="709D28D1" w14:textId="77777777" w:rsidR="00A87800" w:rsidRDefault="00A87800" w:rsidP="00474DBC">
            <w:pPr>
              <w:rPr>
                <w:rFonts w:cs="Calibri"/>
                <w:sz w:val="24"/>
                <w:szCs w:val="24"/>
              </w:rPr>
            </w:pPr>
          </w:p>
          <w:p w14:paraId="5833C333" w14:textId="77777777" w:rsidR="00A87800" w:rsidRDefault="00A87800" w:rsidP="00474DBC">
            <w:pPr>
              <w:rPr>
                <w:rFonts w:cs="Calibri"/>
                <w:sz w:val="24"/>
                <w:szCs w:val="24"/>
              </w:rPr>
            </w:pPr>
          </w:p>
          <w:p w14:paraId="1C982A74" w14:textId="77777777" w:rsidR="00A87800" w:rsidRDefault="00A87800" w:rsidP="00474DB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Drawing</w:t>
            </w:r>
          </w:p>
          <w:p w14:paraId="14A16C60" w14:textId="77777777" w:rsidR="00A53143" w:rsidRDefault="00A53143" w:rsidP="00474DBC">
            <w:pPr>
              <w:rPr>
                <w:rFonts w:cs="Calibri"/>
                <w:sz w:val="24"/>
                <w:szCs w:val="24"/>
              </w:rPr>
            </w:pPr>
          </w:p>
          <w:p w14:paraId="0FC75640" w14:textId="77777777" w:rsidR="00A53143" w:rsidRDefault="00A53143" w:rsidP="00474DBC">
            <w:pPr>
              <w:rPr>
                <w:rFonts w:cs="Calibri"/>
                <w:sz w:val="24"/>
                <w:szCs w:val="24"/>
              </w:rPr>
            </w:pPr>
          </w:p>
          <w:p w14:paraId="129725E1" w14:textId="6D4491A4" w:rsidR="00A53143" w:rsidRPr="000F3039" w:rsidRDefault="00A53143" w:rsidP="00474DB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Colour</w:t>
            </w:r>
          </w:p>
        </w:tc>
        <w:tc>
          <w:tcPr>
            <w:tcW w:w="3534" w:type="dxa"/>
          </w:tcPr>
          <w:p w14:paraId="3E014964" w14:textId="77777777" w:rsidR="00CD6938" w:rsidRPr="004C1BF0" w:rsidRDefault="009011C2" w:rsidP="005875BB">
            <w:pPr>
              <w:rPr>
                <w:rFonts w:cs="Calibri"/>
                <w:sz w:val="24"/>
                <w:szCs w:val="24"/>
                <w:lang w:val="en-US"/>
              </w:rPr>
            </w:pPr>
            <w:r w:rsidRPr="004C1BF0">
              <w:rPr>
                <w:rFonts w:cs="Calibri"/>
                <w:sz w:val="24"/>
                <w:szCs w:val="24"/>
                <w:lang w:val="en-US"/>
              </w:rPr>
              <w:t xml:space="preserve">Designing and constructing lanterns out of willow branches and tissue paper. </w:t>
            </w:r>
          </w:p>
          <w:p w14:paraId="3866C451" w14:textId="77777777" w:rsidR="001609B6" w:rsidRPr="004C1BF0" w:rsidRDefault="001609B6" w:rsidP="005875BB">
            <w:pPr>
              <w:rPr>
                <w:rFonts w:cs="Calibri"/>
                <w:sz w:val="24"/>
                <w:szCs w:val="24"/>
                <w:lang w:val="en-US"/>
              </w:rPr>
            </w:pPr>
          </w:p>
          <w:p w14:paraId="41E6CF30" w14:textId="20239B67" w:rsidR="005A7E76" w:rsidRPr="004C1BF0" w:rsidRDefault="005A7E76" w:rsidP="005875BB">
            <w:pPr>
              <w:rPr>
                <w:rFonts w:cs="Calibri"/>
                <w:sz w:val="24"/>
                <w:szCs w:val="24"/>
                <w:lang w:val="en-US"/>
              </w:rPr>
            </w:pPr>
            <w:r w:rsidRPr="004C1BF0">
              <w:rPr>
                <w:rFonts w:cs="Calibri"/>
                <w:sz w:val="24"/>
                <w:szCs w:val="24"/>
                <w:lang w:val="en-US"/>
              </w:rPr>
              <w:t>Making and lighting simple clay diva lamps</w:t>
            </w:r>
          </w:p>
          <w:p w14:paraId="3042A221" w14:textId="77777777" w:rsidR="00CD6938" w:rsidRPr="004C1BF0" w:rsidRDefault="00CD6938" w:rsidP="005875BB">
            <w:pPr>
              <w:rPr>
                <w:rFonts w:cs="Calibri"/>
                <w:sz w:val="24"/>
                <w:szCs w:val="24"/>
                <w:lang w:val="en-US"/>
              </w:rPr>
            </w:pPr>
          </w:p>
          <w:p w14:paraId="075294F9" w14:textId="77777777" w:rsidR="009011C2" w:rsidRPr="004C1BF0" w:rsidRDefault="009011C2" w:rsidP="005875BB">
            <w:pPr>
              <w:rPr>
                <w:rFonts w:cs="Calibri"/>
                <w:sz w:val="24"/>
                <w:szCs w:val="24"/>
                <w:lang w:val="en-US"/>
              </w:rPr>
            </w:pPr>
            <w:r w:rsidRPr="004C1BF0">
              <w:rPr>
                <w:rFonts w:cs="Calibri"/>
                <w:sz w:val="24"/>
                <w:szCs w:val="24"/>
                <w:lang w:val="en-US"/>
              </w:rPr>
              <w:t>De</w:t>
            </w:r>
            <w:r w:rsidR="008D751E" w:rsidRPr="004C1BF0">
              <w:rPr>
                <w:rFonts w:cs="Calibri"/>
                <w:sz w:val="24"/>
                <w:szCs w:val="24"/>
                <w:lang w:val="en-US"/>
              </w:rPr>
              <w:t>veloping skills in manipulating</w:t>
            </w:r>
            <w:r w:rsidRPr="004C1BF0">
              <w:rPr>
                <w:rFonts w:cs="Calibri"/>
                <w:sz w:val="24"/>
                <w:szCs w:val="24"/>
                <w:lang w:val="en-US"/>
              </w:rPr>
              <w:t xml:space="preserve"> new and unfamiliar materials.</w:t>
            </w:r>
          </w:p>
          <w:p w14:paraId="0629C4CA" w14:textId="77777777" w:rsidR="00CD6938" w:rsidRPr="004C1BF0" w:rsidRDefault="00CD6938" w:rsidP="005875BB">
            <w:pPr>
              <w:rPr>
                <w:rFonts w:cs="Calibri"/>
                <w:sz w:val="24"/>
                <w:szCs w:val="24"/>
                <w:lang w:val="en-US"/>
              </w:rPr>
            </w:pPr>
          </w:p>
          <w:p w14:paraId="720C7B1C" w14:textId="77777777" w:rsidR="00CD6938" w:rsidRPr="004C1BF0" w:rsidRDefault="00CD6938" w:rsidP="005875BB">
            <w:pPr>
              <w:rPr>
                <w:rFonts w:cs="Calibri"/>
                <w:sz w:val="24"/>
                <w:szCs w:val="24"/>
                <w:lang w:val="en-US"/>
              </w:rPr>
            </w:pPr>
            <w:r w:rsidRPr="004C1BF0">
              <w:rPr>
                <w:rFonts w:cs="Calibri"/>
                <w:sz w:val="24"/>
                <w:szCs w:val="24"/>
                <w:lang w:val="en-US"/>
              </w:rPr>
              <w:t>Threading needles, knotting, selecting appropriate materials and embroidering fabric.</w:t>
            </w:r>
          </w:p>
          <w:p w14:paraId="63DBD216" w14:textId="77777777" w:rsidR="00A87800" w:rsidRPr="004C1BF0" w:rsidRDefault="00A87800" w:rsidP="005875BB">
            <w:pPr>
              <w:rPr>
                <w:rFonts w:cs="Calibri"/>
                <w:sz w:val="24"/>
                <w:szCs w:val="24"/>
                <w:lang w:val="en-US"/>
              </w:rPr>
            </w:pPr>
          </w:p>
          <w:p w14:paraId="7A9429D9" w14:textId="77777777" w:rsidR="00A87800" w:rsidRPr="004C1BF0" w:rsidRDefault="00A87800" w:rsidP="005875BB">
            <w:pPr>
              <w:rPr>
                <w:rFonts w:cs="Calibri"/>
                <w:sz w:val="24"/>
                <w:szCs w:val="24"/>
                <w:lang w:val="en-US"/>
              </w:rPr>
            </w:pPr>
            <w:r w:rsidRPr="004C1BF0">
              <w:rPr>
                <w:rFonts w:cs="Calibri"/>
                <w:sz w:val="24"/>
                <w:szCs w:val="24"/>
                <w:lang w:val="en-US"/>
              </w:rPr>
              <w:t>Explore how to represent shadows</w:t>
            </w:r>
          </w:p>
          <w:p w14:paraId="211671FB" w14:textId="77777777" w:rsidR="00A53143" w:rsidRPr="004C1BF0" w:rsidRDefault="00A53143" w:rsidP="005875BB">
            <w:pPr>
              <w:rPr>
                <w:rFonts w:cs="Calibri"/>
                <w:sz w:val="24"/>
                <w:szCs w:val="24"/>
                <w:lang w:val="en-US"/>
              </w:rPr>
            </w:pPr>
          </w:p>
          <w:p w14:paraId="2766CBF3" w14:textId="158E2EC3" w:rsidR="00CF5110" w:rsidRPr="004C1BF0" w:rsidRDefault="00CF5110" w:rsidP="008778F1">
            <w:pPr>
              <w:rPr>
                <w:rFonts w:cs="Calibri"/>
                <w:sz w:val="24"/>
                <w:szCs w:val="24"/>
                <w:lang w:val="en-US"/>
              </w:rPr>
            </w:pPr>
          </w:p>
        </w:tc>
      </w:tr>
    </w:tbl>
    <w:p w14:paraId="46807BF6" w14:textId="77777777" w:rsidR="004A61C6" w:rsidRDefault="004A61C6">
      <w:pPr>
        <w:rPr>
          <w:b/>
          <w:sz w:val="24"/>
          <w:szCs w:val="24"/>
          <w:u w:val="single"/>
        </w:rPr>
      </w:pPr>
    </w:p>
    <w:p w14:paraId="29F149B6" w14:textId="5B6B8CCF" w:rsidR="00B90F2B" w:rsidRPr="000F3039" w:rsidRDefault="00B90F2B">
      <w:pPr>
        <w:rPr>
          <w:b/>
          <w:sz w:val="24"/>
          <w:szCs w:val="24"/>
          <w:u w:val="single"/>
        </w:rPr>
      </w:pPr>
      <w:r w:rsidRPr="000F3039">
        <w:rPr>
          <w:b/>
          <w:sz w:val="24"/>
          <w:szCs w:val="24"/>
          <w:u w:val="single"/>
        </w:rPr>
        <w:t>Subject Based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2303"/>
        <w:gridCol w:w="4980"/>
      </w:tblGrid>
      <w:tr w:rsidR="00B90F2B" w:rsidRPr="000F3039" w14:paraId="30FCDFB5" w14:textId="77777777" w:rsidTr="570F7E56">
        <w:tc>
          <w:tcPr>
            <w:tcW w:w="1809" w:type="dxa"/>
          </w:tcPr>
          <w:p w14:paraId="28A5A628" w14:textId="77777777" w:rsidR="00B90F2B" w:rsidRPr="000F3039" w:rsidRDefault="00B90F2B">
            <w:pPr>
              <w:rPr>
                <w:b/>
                <w:sz w:val="24"/>
                <w:szCs w:val="24"/>
              </w:rPr>
            </w:pPr>
            <w:r w:rsidRPr="000F3039">
              <w:rPr>
                <w:b/>
                <w:sz w:val="24"/>
                <w:szCs w:val="24"/>
              </w:rPr>
              <w:t>Area of Curriculum</w:t>
            </w:r>
          </w:p>
        </w:tc>
        <w:tc>
          <w:tcPr>
            <w:tcW w:w="3969" w:type="dxa"/>
          </w:tcPr>
          <w:p w14:paraId="75E41A9B" w14:textId="19634D2F" w:rsidR="00B90F2B" w:rsidRPr="000F3039" w:rsidRDefault="00B90F2B" w:rsidP="00690636">
            <w:pPr>
              <w:rPr>
                <w:b/>
                <w:sz w:val="24"/>
                <w:szCs w:val="24"/>
              </w:rPr>
            </w:pPr>
            <w:r w:rsidRPr="000F3039">
              <w:rPr>
                <w:b/>
                <w:sz w:val="24"/>
                <w:szCs w:val="24"/>
              </w:rPr>
              <w:t xml:space="preserve">Content </w:t>
            </w:r>
          </w:p>
        </w:tc>
        <w:tc>
          <w:tcPr>
            <w:tcW w:w="3464" w:type="dxa"/>
          </w:tcPr>
          <w:p w14:paraId="4ADD907D" w14:textId="13FB2A5C" w:rsidR="00B90F2B" w:rsidRPr="000F3039" w:rsidRDefault="006906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  <w:r w:rsidRPr="000F3039">
              <w:rPr>
                <w:b/>
                <w:sz w:val="24"/>
                <w:szCs w:val="24"/>
              </w:rPr>
              <w:t xml:space="preserve">nowledge </w:t>
            </w:r>
            <w:r>
              <w:rPr>
                <w:b/>
                <w:sz w:val="24"/>
                <w:szCs w:val="24"/>
              </w:rPr>
              <w:t xml:space="preserve">and </w:t>
            </w:r>
            <w:r w:rsidR="00B90F2B" w:rsidRPr="000F3039">
              <w:rPr>
                <w:b/>
                <w:sz w:val="24"/>
                <w:szCs w:val="24"/>
              </w:rPr>
              <w:t>Skills</w:t>
            </w:r>
          </w:p>
        </w:tc>
      </w:tr>
      <w:tr w:rsidR="00333F25" w:rsidRPr="000F3039" w14:paraId="7CB532CB" w14:textId="77777777" w:rsidTr="570F7E56">
        <w:tc>
          <w:tcPr>
            <w:tcW w:w="1809" w:type="dxa"/>
          </w:tcPr>
          <w:p w14:paraId="72A02883" w14:textId="1439B82D" w:rsidR="00333F25" w:rsidRDefault="003653CA">
            <w:pPr>
              <w:rPr>
                <w:b/>
                <w:sz w:val="24"/>
                <w:szCs w:val="24"/>
              </w:rPr>
            </w:pPr>
            <w:r w:rsidRPr="00690636">
              <w:rPr>
                <w:b/>
                <w:sz w:val="24"/>
                <w:szCs w:val="24"/>
              </w:rPr>
              <w:t xml:space="preserve">Spelling </w:t>
            </w:r>
          </w:p>
          <w:p w14:paraId="053F102C" w14:textId="77777777" w:rsidR="00A636C5" w:rsidRDefault="00A636C5">
            <w:pPr>
              <w:rPr>
                <w:b/>
                <w:sz w:val="24"/>
                <w:szCs w:val="24"/>
              </w:rPr>
            </w:pPr>
          </w:p>
          <w:p w14:paraId="5F5C0EB9" w14:textId="77777777" w:rsidR="00A636C5" w:rsidRDefault="00A636C5">
            <w:pPr>
              <w:rPr>
                <w:b/>
                <w:sz w:val="24"/>
                <w:szCs w:val="24"/>
              </w:rPr>
            </w:pPr>
          </w:p>
          <w:p w14:paraId="45B3E91C" w14:textId="77777777" w:rsidR="00A636C5" w:rsidRDefault="00A636C5">
            <w:pPr>
              <w:rPr>
                <w:i/>
                <w:sz w:val="24"/>
                <w:szCs w:val="24"/>
                <w:u w:val="single"/>
              </w:rPr>
            </w:pPr>
            <w:r w:rsidRPr="00A636C5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5C842F4E" w14:textId="66BD02CF" w:rsidR="00A636C5" w:rsidRDefault="001D044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</w:t>
            </w:r>
            <w:r w:rsidR="00A636C5" w:rsidRPr="00A636C5">
              <w:rPr>
                <w:i/>
                <w:sz w:val="24"/>
                <w:szCs w:val="24"/>
              </w:rPr>
              <w:t>refix</w:t>
            </w:r>
          </w:p>
          <w:p w14:paraId="618F0328" w14:textId="23A7BE4A" w:rsidR="00A636C5" w:rsidRDefault="00A636C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dictionary</w:t>
            </w:r>
          </w:p>
          <w:p w14:paraId="4D06AD78" w14:textId="1766B50A" w:rsidR="00A636C5" w:rsidRDefault="00A636C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alphabetical</w:t>
            </w:r>
          </w:p>
          <w:p w14:paraId="701EE37D" w14:textId="2202B270" w:rsidR="00A636C5" w:rsidRPr="00A636C5" w:rsidRDefault="00A636C5">
            <w:pPr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52A167" w14:textId="5B567BB9" w:rsidR="006E6D51" w:rsidRDefault="006C43C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Spelling shed scheme</w:t>
            </w:r>
          </w:p>
          <w:p w14:paraId="543E27A1" w14:textId="77777777" w:rsidR="00F773CB" w:rsidRDefault="00F773CB">
            <w:pPr>
              <w:rPr>
                <w:rFonts w:cs="Calibri"/>
                <w:sz w:val="24"/>
                <w:szCs w:val="24"/>
              </w:rPr>
            </w:pPr>
          </w:p>
          <w:p w14:paraId="6F832A0C" w14:textId="7CED32E2" w:rsidR="00F773CB" w:rsidRPr="000F3039" w:rsidRDefault="00F773CB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National Curriculum Year </w:t>
            </w:r>
            <w:proofErr w:type="gramStart"/>
            <w:r>
              <w:rPr>
                <w:rFonts w:cs="Calibri"/>
                <w:sz w:val="24"/>
                <w:szCs w:val="24"/>
              </w:rPr>
              <w:t>3-4 word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list</w:t>
            </w:r>
          </w:p>
          <w:p w14:paraId="55F1B5EA" w14:textId="43B69B89" w:rsidR="00DA2E86" w:rsidRPr="000F3039" w:rsidRDefault="00DA2E86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64" w:type="dxa"/>
          </w:tcPr>
          <w:tbl>
            <w:tblPr>
              <w:tblW w:w="4758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8"/>
            </w:tblGrid>
            <w:tr w:rsidR="00DC0396" w:rsidRPr="00DC0396" w14:paraId="678916BD" w14:textId="77777777" w:rsidTr="001B4527">
              <w:trPr>
                <w:trHeight w:val="701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DBDBDB"/>
                    <w:left w:val="single" w:sz="2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6AB28501" w14:textId="77777777" w:rsidR="00425603" w:rsidRPr="00452F98" w:rsidRDefault="00425603" w:rsidP="00452F98">
                  <w:pPr>
                    <w:spacing w:after="192" w:line="240" w:lineRule="auto"/>
                    <w:outlineLvl w:val="3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Words where ‘-</w:t>
                  </w:r>
                  <w:proofErr w:type="spellStart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ing</w:t>
                  </w:r>
                  <w:proofErr w:type="spellEnd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’, ‘-</w:t>
                  </w:r>
                  <w:proofErr w:type="spellStart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en</w:t>
                  </w:r>
                  <w:proofErr w:type="spellEnd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’ and ‘-ed’ are added to multisyllabic words</w:t>
                  </w:r>
                </w:p>
              </w:tc>
            </w:tr>
            <w:tr w:rsidR="00DC0396" w:rsidRPr="00DC0396" w14:paraId="74CBCCDF" w14:textId="77777777" w:rsidTr="001B4527">
              <w:trPr>
                <w:trHeight w:val="438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DBDBDB"/>
                    <w:left w:val="single" w:sz="2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113A2F39" w14:textId="77777777" w:rsidR="00425603" w:rsidRPr="00452F98" w:rsidRDefault="00425603" w:rsidP="00452F98">
                  <w:pPr>
                    <w:spacing w:after="192" w:line="240" w:lineRule="auto"/>
                    <w:outlineLvl w:val="3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Challenge Words 3.12</w:t>
                  </w:r>
                </w:p>
              </w:tc>
            </w:tr>
            <w:tr w:rsidR="00DC0396" w:rsidRPr="00DC0396" w14:paraId="4577B2C6" w14:textId="77777777" w:rsidTr="001B4527">
              <w:trPr>
                <w:trHeight w:val="427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DBDBDB"/>
                    <w:left w:val="single" w:sz="2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497F8FD5" w14:textId="77777777" w:rsidR="00425603" w:rsidRPr="00452F98" w:rsidRDefault="00425603" w:rsidP="00452F98">
                  <w:pPr>
                    <w:spacing w:after="192" w:line="240" w:lineRule="auto"/>
                    <w:outlineLvl w:val="3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Words with the digraph 'ai' and the tetragraph '</w:t>
                  </w:r>
                  <w:proofErr w:type="spellStart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aigh</w:t>
                  </w:r>
                  <w:proofErr w:type="spellEnd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'</w:t>
                  </w:r>
                </w:p>
              </w:tc>
            </w:tr>
            <w:tr w:rsidR="00DC0396" w:rsidRPr="00DC0396" w14:paraId="54D46C62" w14:textId="77777777" w:rsidTr="001B4527">
              <w:trPr>
                <w:trHeight w:val="438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DBDBDB"/>
                    <w:left w:val="single" w:sz="2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1C123371" w14:textId="77777777" w:rsidR="00425603" w:rsidRPr="00452F98" w:rsidRDefault="00425603" w:rsidP="00452F98">
                  <w:pPr>
                    <w:spacing w:after="192" w:line="240" w:lineRule="auto"/>
                    <w:outlineLvl w:val="3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Words with the digraph '</w:t>
                  </w:r>
                  <w:proofErr w:type="spellStart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ei</w:t>
                  </w:r>
                  <w:proofErr w:type="spellEnd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' and tetragraph '</w:t>
                  </w:r>
                  <w:proofErr w:type="spellStart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eigh</w:t>
                  </w:r>
                  <w:proofErr w:type="spellEnd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'</w:t>
                  </w:r>
                </w:p>
              </w:tc>
            </w:tr>
            <w:tr w:rsidR="00DC0396" w:rsidRPr="00DC0396" w14:paraId="0A47EBD3" w14:textId="77777777" w:rsidTr="001B4527">
              <w:trPr>
                <w:trHeight w:val="427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DBDBDB"/>
                    <w:left w:val="single" w:sz="2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744ED612" w14:textId="77777777" w:rsidR="00425603" w:rsidRPr="00452F98" w:rsidRDefault="00425603" w:rsidP="00452F98">
                  <w:pPr>
                    <w:spacing w:after="192" w:line="240" w:lineRule="auto"/>
                    <w:outlineLvl w:val="3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Words where the digraph '</w:t>
                  </w:r>
                  <w:proofErr w:type="spellStart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ey</w:t>
                  </w:r>
                  <w:proofErr w:type="spellEnd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' makes an /ai/ sound</w:t>
                  </w:r>
                </w:p>
              </w:tc>
            </w:tr>
            <w:tr w:rsidR="00DC0396" w:rsidRPr="00DC0396" w14:paraId="2304D403" w14:textId="77777777" w:rsidTr="001B4527">
              <w:trPr>
                <w:trHeight w:val="438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DBDBDB"/>
                    <w:left w:val="single" w:sz="2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AFAFA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042EBB06" w14:textId="77777777" w:rsidR="00425603" w:rsidRPr="00452F98" w:rsidRDefault="00425603" w:rsidP="00452F98">
                  <w:pPr>
                    <w:spacing w:after="192" w:line="240" w:lineRule="auto"/>
                    <w:outlineLvl w:val="3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lastRenderedPageBreak/>
                    <w:t>Words with the suffix '–</w:t>
                  </w:r>
                  <w:proofErr w:type="spellStart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ly</w:t>
                  </w:r>
                  <w:proofErr w:type="spellEnd"/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'</w:t>
                  </w:r>
                </w:p>
              </w:tc>
            </w:tr>
            <w:tr w:rsidR="00DC0396" w:rsidRPr="00DC0396" w14:paraId="28030DF7" w14:textId="77777777" w:rsidTr="001B4527">
              <w:trPr>
                <w:trHeight w:val="438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DBDBDB"/>
                    <w:left w:val="single" w:sz="2" w:space="0" w:color="DBDBDB"/>
                    <w:bottom w:val="single" w:sz="6" w:space="0" w:color="DBDBDB"/>
                    <w:right w:val="single" w:sz="2" w:space="0" w:color="DBDBDB"/>
                  </w:tcBorders>
                  <w:shd w:val="clear" w:color="auto" w:fill="FFFFFF"/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0B463E5A" w14:textId="77777777" w:rsidR="00425603" w:rsidRPr="00452F98" w:rsidRDefault="00425603" w:rsidP="00452F98">
                  <w:pPr>
                    <w:spacing w:after="192" w:line="240" w:lineRule="auto"/>
                    <w:outlineLvl w:val="3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452F98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  <w:lang w:eastAsia="en-GB"/>
                    </w:rPr>
                    <w:t>Words that are homophones</w:t>
                  </w:r>
                </w:p>
              </w:tc>
            </w:tr>
          </w:tbl>
          <w:p w14:paraId="50CFBE7B" w14:textId="77777777" w:rsidR="00690636" w:rsidRPr="00DC0396" w:rsidRDefault="00690636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48A913E" w14:textId="68B84C34" w:rsidR="00690636" w:rsidRPr="00DC0396" w:rsidRDefault="00690636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C0396">
              <w:rPr>
                <w:rFonts w:cstheme="minorHAnsi"/>
                <w:color w:val="000000" w:themeColor="text1"/>
                <w:sz w:val="24"/>
                <w:szCs w:val="24"/>
              </w:rPr>
              <w:t>Use the first two or three letters of a word to check its spelling in a dictionary</w:t>
            </w:r>
          </w:p>
          <w:p w14:paraId="06AA61BB" w14:textId="77777777" w:rsidR="00690636" w:rsidRPr="00DC0396" w:rsidRDefault="00690636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2C5FE6A" w14:textId="77777777" w:rsidR="00690636" w:rsidRPr="00DC0396" w:rsidRDefault="00690636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C0396">
              <w:rPr>
                <w:rFonts w:cstheme="minorHAnsi"/>
                <w:color w:val="000000" w:themeColor="text1"/>
                <w:sz w:val="24"/>
                <w:szCs w:val="24"/>
              </w:rPr>
              <w:t>Write from memory simple sentences, dictated by the teacher, that include words and punctuation taught so far</w:t>
            </w:r>
            <w:r w:rsidR="00117510" w:rsidRPr="00DC0396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6BC4EC96" w14:textId="5A7B7B9D" w:rsidR="00F773CB" w:rsidRPr="00DC0396" w:rsidRDefault="00F773CB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C0396">
              <w:rPr>
                <w:rFonts w:cstheme="minorHAnsi"/>
                <w:color w:val="000000" w:themeColor="text1"/>
                <w:sz w:val="24"/>
                <w:szCs w:val="24"/>
              </w:rPr>
              <w:t xml:space="preserve">Learn to spell an increasing number of words from the year </w:t>
            </w:r>
            <w:proofErr w:type="gramStart"/>
            <w:r w:rsidRPr="00DC0396">
              <w:rPr>
                <w:rFonts w:cstheme="minorHAnsi"/>
                <w:color w:val="000000" w:themeColor="text1"/>
                <w:sz w:val="24"/>
                <w:szCs w:val="24"/>
              </w:rPr>
              <w:t>3-4 word</w:t>
            </w:r>
            <w:proofErr w:type="gramEnd"/>
            <w:r w:rsidRPr="00DC0396">
              <w:rPr>
                <w:rFonts w:cstheme="minorHAnsi"/>
                <w:color w:val="000000" w:themeColor="text1"/>
                <w:sz w:val="24"/>
                <w:szCs w:val="24"/>
              </w:rPr>
              <w:t xml:space="preserve"> list.</w:t>
            </w:r>
          </w:p>
        </w:tc>
      </w:tr>
      <w:tr w:rsidR="00C4773F" w:rsidRPr="000F3039" w14:paraId="19739FF9" w14:textId="77777777" w:rsidTr="570F7E56">
        <w:tc>
          <w:tcPr>
            <w:tcW w:w="1809" w:type="dxa"/>
          </w:tcPr>
          <w:p w14:paraId="46CE4E9D" w14:textId="77DD27DF" w:rsidR="00C4773F" w:rsidRPr="00AD60C1" w:rsidRDefault="00C4773F" w:rsidP="00D35D57">
            <w:pPr>
              <w:rPr>
                <w:b/>
                <w:sz w:val="24"/>
                <w:szCs w:val="24"/>
              </w:rPr>
            </w:pPr>
            <w:r w:rsidRPr="00AD60C1">
              <w:rPr>
                <w:b/>
                <w:sz w:val="24"/>
                <w:szCs w:val="24"/>
              </w:rPr>
              <w:lastRenderedPageBreak/>
              <w:t>Guided Reading</w:t>
            </w:r>
          </w:p>
          <w:p w14:paraId="73AABE37" w14:textId="77777777" w:rsidR="00C4773F" w:rsidRDefault="00C4773F" w:rsidP="00D35D57">
            <w:pPr>
              <w:rPr>
                <w:sz w:val="24"/>
                <w:szCs w:val="24"/>
              </w:rPr>
            </w:pPr>
          </w:p>
          <w:p w14:paraId="7850345F" w14:textId="77777777" w:rsidR="00C4773F" w:rsidRDefault="00C4773F" w:rsidP="00D35D57">
            <w:pPr>
              <w:rPr>
                <w:sz w:val="24"/>
                <w:szCs w:val="24"/>
              </w:rPr>
            </w:pPr>
          </w:p>
          <w:p w14:paraId="37F60C09" w14:textId="77777777" w:rsidR="00C4773F" w:rsidRDefault="00C4773F" w:rsidP="00D35D57">
            <w:pPr>
              <w:rPr>
                <w:sz w:val="24"/>
                <w:szCs w:val="24"/>
              </w:rPr>
            </w:pPr>
          </w:p>
          <w:p w14:paraId="753881EB" w14:textId="77777777" w:rsidR="00C4773F" w:rsidRDefault="00C4773F" w:rsidP="00D35D57">
            <w:pPr>
              <w:rPr>
                <w:i/>
                <w:sz w:val="24"/>
                <w:szCs w:val="24"/>
                <w:u w:val="single"/>
              </w:rPr>
            </w:pPr>
            <w:r w:rsidRPr="00A11128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13DD0D9C" w14:textId="03220CC7" w:rsidR="00C4773F" w:rsidRPr="00A819B5" w:rsidRDefault="00626746" w:rsidP="00D35D57">
            <w:pPr>
              <w:rPr>
                <w:i/>
                <w:sz w:val="24"/>
                <w:szCs w:val="24"/>
              </w:rPr>
            </w:pPr>
            <w:r w:rsidRPr="00A819B5">
              <w:rPr>
                <w:i/>
                <w:sz w:val="24"/>
                <w:szCs w:val="24"/>
              </w:rPr>
              <w:t>summarise</w:t>
            </w:r>
          </w:p>
          <w:p w14:paraId="225FC941" w14:textId="56650F11" w:rsidR="00C4773F" w:rsidRPr="00A819B5" w:rsidRDefault="00626746" w:rsidP="00D35D57">
            <w:pPr>
              <w:rPr>
                <w:i/>
                <w:sz w:val="24"/>
                <w:szCs w:val="24"/>
              </w:rPr>
            </w:pPr>
            <w:r w:rsidRPr="00A819B5">
              <w:rPr>
                <w:i/>
                <w:sz w:val="24"/>
                <w:szCs w:val="24"/>
              </w:rPr>
              <w:t>predict</w:t>
            </w:r>
          </w:p>
          <w:p w14:paraId="4FB88333" w14:textId="5CE18CDB" w:rsidR="00C4773F" w:rsidRPr="00A819B5" w:rsidRDefault="00626746" w:rsidP="00D35D57">
            <w:pPr>
              <w:rPr>
                <w:i/>
                <w:sz w:val="24"/>
                <w:szCs w:val="24"/>
              </w:rPr>
            </w:pPr>
            <w:r w:rsidRPr="00A819B5">
              <w:rPr>
                <w:i/>
                <w:sz w:val="24"/>
                <w:szCs w:val="24"/>
              </w:rPr>
              <w:t>infer</w:t>
            </w:r>
          </w:p>
          <w:p w14:paraId="748E2B64" w14:textId="277126C3" w:rsidR="00C4773F" w:rsidRPr="00A819B5" w:rsidRDefault="00626746" w:rsidP="00D35D57">
            <w:pPr>
              <w:rPr>
                <w:i/>
                <w:sz w:val="24"/>
                <w:szCs w:val="24"/>
              </w:rPr>
            </w:pPr>
            <w:r w:rsidRPr="00A819B5">
              <w:rPr>
                <w:i/>
                <w:sz w:val="24"/>
                <w:szCs w:val="24"/>
              </w:rPr>
              <w:t>character</w:t>
            </w:r>
          </w:p>
          <w:p w14:paraId="0D23A2CD" w14:textId="12200EF9" w:rsidR="00C4773F" w:rsidRPr="00A819B5" w:rsidRDefault="00626746" w:rsidP="00D35D57">
            <w:pPr>
              <w:rPr>
                <w:i/>
                <w:sz w:val="24"/>
                <w:szCs w:val="24"/>
              </w:rPr>
            </w:pPr>
            <w:r w:rsidRPr="00A819B5">
              <w:rPr>
                <w:i/>
                <w:sz w:val="24"/>
                <w:szCs w:val="24"/>
              </w:rPr>
              <w:t>setting</w:t>
            </w:r>
          </w:p>
          <w:p w14:paraId="2B295589" w14:textId="426B1F2F" w:rsidR="00C4773F" w:rsidRPr="00A819B5" w:rsidRDefault="00626746" w:rsidP="00D35D57">
            <w:pPr>
              <w:rPr>
                <w:i/>
                <w:sz w:val="24"/>
                <w:szCs w:val="24"/>
              </w:rPr>
            </w:pPr>
            <w:r w:rsidRPr="00A819B5">
              <w:rPr>
                <w:i/>
                <w:sz w:val="24"/>
                <w:szCs w:val="24"/>
              </w:rPr>
              <w:t>clues</w:t>
            </w:r>
          </w:p>
          <w:p w14:paraId="6BC3320C" w14:textId="41151B21" w:rsidR="00C4773F" w:rsidRPr="00A819B5" w:rsidRDefault="00626746" w:rsidP="00D35D57">
            <w:pPr>
              <w:rPr>
                <w:i/>
                <w:sz w:val="24"/>
                <w:szCs w:val="24"/>
              </w:rPr>
            </w:pPr>
            <w:r w:rsidRPr="00A819B5">
              <w:rPr>
                <w:i/>
                <w:sz w:val="24"/>
                <w:szCs w:val="24"/>
              </w:rPr>
              <w:t>decode</w:t>
            </w:r>
          </w:p>
          <w:p w14:paraId="2CF0A4B4" w14:textId="4309925E" w:rsidR="00C4773F" w:rsidRDefault="00626746">
            <w:pPr>
              <w:rPr>
                <w:i/>
                <w:sz w:val="24"/>
                <w:szCs w:val="24"/>
              </w:rPr>
            </w:pPr>
            <w:r w:rsidRPr="00A819B5">
              <w:rPr>
                <w:i/>
                <w:sz w:val="24"/>
                <w:szCs w:val="24"/>
              </w:rPr>
              <w:t>text</w:t>
            </w:r>
          </w:p>
          <w:p w14:paraId="07029F2E" w14:textId="77777777" w:rsidR="00626746" w:rsidRDefault="0062674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dictionary</w:t>
            </w:r>
          </w:p>
          <w:p w14:paraId="7BA1C0EF" w14:textId="77777777" w:rsidR="00626746" w:rsidRDefault="0062674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poem, poet, poetry</w:t>
            </w:r>
          </w:p>
          <w:p w14:paraId="0773930E" w14:textId="77777777" w:rsidR="00626746" w:rsidRDefault="0062674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play</w:t>
            </w:r>
          </w:p>
          <w:p w14:paraId="571AD224" w14:textId="77777777" w:rsidR="00626746" w:rsidRDefault="0062674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script</w:t>
            </w:r>
          </w:p>
          <w:p w14:paraId="4E6AA323" w14:textId="3AFC9D99" w:rsidR="00626746" w:rsidRPr="00FF14AB" w:rsidRDefault="00626746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volume, tone, intonation</w:t>
            </w:r>
          </w:p>
        </w:tc>
        <w:tc>
          <w:tcPr>
            <w:tcW w:w="3969" w:type="dxa"/>
          </w:tcPr>
          <w:p w14:paraId="25EB9B99" w14:textId="77777777" w:rsidR="00C4773F" w:rsidRPr="000A4B17" w:rsidRDefault="00C4773F" w:rsidP="00D35D5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Guided Reading </w:t>
            </w:r>
          </w:p>
          <w:p w14:paraId="76EF4A85" w14:textId="77777777" w:rsidR="00C4773F" w:rsidRDefault="00C4773F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F4CE252" w14:textId="77777777" w:rsidR="000D7F5A" w:rsidRDefault="003015FB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Little </w:t>
            </w:r>
            <w:proofErr w:type="spellStart"/>
            <w:r>
              <w:rPr>
                <w:rFonts w:cs="Calibri"/>
                <w:sz w:val="24"/>
                <w:szCs w:val="24"/>
              </w:rPr>
              <w:t>Wandle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r w:rsidR="00895D03">
              <w:rPr>
                <w:rFonts w:cs="Calibri"/>
                <w:sz w:val="24"/>
                <w:szCs w:val="24"/>
              </w:rPr>
              <w:t>Fluency scheme</w:t>
            </w:r>
          </w:p>
          <w:p w14:paraId="0B583B3F" w14:textId="77777777" w:rsidR="00895D03" w:rsidRDefault="00895D03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7F15C4C" w14:textId="183C02B0" w:rsidR="00895D03" w:rsidRPr="000F3039" w:rsidRDefault="00895D03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Weekly reading comprehensions</w:t>
            </w:r>
          </w:p>
        </w:tc>
        <w:tc>
          <w:tcPr>
            <w:tcW w:w="3464" w:type="dxa"/>
          </w:tcPr>
          <w:p w14:paraId="5ABD0BB4" w14:textId="77777777" w:rsidR="00C4773F" w:rsidRPr="000A4B17" w:rsidRDefault="00C4773F" w:rsidP="00D35D57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</w:t>
            </w:r>
            <w:r w:rsidRPr="000A4B17">
              <w:rPr>
                <w:rFonts w:cs="Calibri"/>
                <w:sz w:val="24"/>
                <w:szCs w:val="24"/>
              </w:rPr>
              <w:t>omprehension and decoding, extended reading over longer texts, responding in writing.</w:t>
            </w:r>
          </w:p>
          <w:p w14:paraId="2176F167" w14:textId="77777777" w:rsidR="00C4773F" w:rsidRDefault="00C4773F" w:rsidP="00D35D57">
            <w:pPr>
              <w:rPr>
                <w:rFonts w:cs="Calibri"/>
                <w:sz w:val="24"/>
                <w:szCs w:val="24"/>
              </w:rPr>
            </w:pPr>
          </w:p>
          <w:p w14:paraId="6B17BD4E" w14:textId="77777777" w:rsidR="00C4773F" w:rsidRDefault="00C4773F" w:rsidP="00D35D57">
            <w:pPr>
              <w:rPr>
                <w:rFonts w:cs="Calibri"/>
                <w:sz w:val="24"/>
                <w:szCs w:val="24"/>
              </w:rPr>
            </w:pPr>
            <w:r w:rsidRPr="000A4B17">
              <w:rPr>
                <w:rFonts w:cs="Calibri"/>
                <w:sz w:val="24"/>
                <w:szCs w:val="24"/>
              </w:rPr>
              <w:t>Class stories, continuing with sharing and discussion about more challenging chapter books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0A4B17">
              <w:rPr>
                <w:rFonts w:cs="Calibri"/>
                <w:sz w:val="24"/>
                <w:szCs w:val="24"/>
              </w:rPr>
              <w:t xml:space="preserve"> </w:t>
            </w:r>
          </w:p>
          <w:p w14:paraId="08C63EB8" w14:textId="77777777" w:rsidR="00C4773F" w:rsidRDefault="00C4773F" w:rsidP="00D35D57">
            <w:pPr>
              <w:rPr>
                <w:rFonts w:cs="Calibri"/>
                <w:sz w:val="24"/>
                <w:szCs w:val="24"/>
              </w:rPr>
            </w:pPr>
          </w:p>
          <w:p w14:paraId="0E4D0C99" w14:textId="33DF7D55" w:rsidR="00C4773F" w:rsidRPr="000A4B17" w:rsidRDefault="00C4773F" w:rsidP="00D35D57">
            <w:pPr>
              <w:rPr>
                <w:rFonts w:cs="Calibri"/>
                <w:sz w:val="24"/>
                <w:szCs w:val="24"/>
              </w:rPr>
            </w:pPr>
            <w:r w:rsidRPr="006E3BF0">
              <w:rPr>
                <w:rFonts w:cs="Calibri"/>
                <w:sz w:val="24"/>
                <w:szCs w:val="24"/>
              </w:rPr>
              <w:t>Prediction</w:t>
            </w:r>
            <w:r>
              <w:rPr>
                <w:rFonts w:cs="Calibri"/>
                <w:sz w:val="24"/>
                <w:szCs w:val="24"/>
              </w:rPr>
              <w:t xml:space="preserve"> - w</w:t>
            </w:r>
            <w:r w:rsidRPr="000A4B17">
              <w:rPr>
                <w:rFonts w:cs="Calibri"/>
                <w:sz w:val="24"/>
                <w:szCs w:val="24"/>
              </w:rPr>
              <w:t>hat will the author discuss next?</w:t>
            </w:r>
            <w:r w:rsidR="0084547D">
              <w:rPr>
                <w:rFonts w:cs="Calibri"/>
                <w:sz w:val="24"/>
                <w:szCs w:val="24"/>
              </w:rPr>
              <w:t xml:space="preserve"> </w:t>
            </w:r>
            <w:r w:rsidRPr="000A4B17">
              <w:rPr>
                <w:rFonts w:cs="Calibri"/>
                <w:sz w:val="24"/>
                <w:szCs w:val="24"/>
              </w:rPr>
              <w:t xml:space="preserve">What </w:t>
            </w:r>
            <w:r>
              <w:rPr>
                <w:rFonts w:cs="Calibri"/>
                <w:sz w:val="24"/>
                <w:szCs w:val="24"/>
              </w:rPr>
              <w:t>helps</w:t>
            </w:r>
            <w:r w:rsidRPr="000A4B17">
              <w:rPr>
                <w:rFonts w:cs="Calibri"/>
                <w:sz w:val="24"/>
                <w:szCs w:val="24"/>
              </w:rPr>
              <w:t xml:space="preserve"> to predict the next part of the text?</w:t>
            </w:r>
          </w:p>
          <w:p w14:paraId="73B6D9C2" w14:textId="77777777" w:rsidR="00C4773F" w:rsidRDefault="00C4773F" w:rsidP="0051629D">
            <w:pPr>
              <w:rPr>
                <w:rFonts w:cs="Calibri"/>
                <w:sz w:val="24"/>
                <w:szCs w:val="24"/>
              </w:rPr>
            </w:pPr>
            <w:r w:rsidRPr="000A4B17">
              <w:rPr>
                <w:rFonts w:cs="Calibri"/>
                <w:sz w:val="24"/>
                <w:szCs w:val="24"/>
              </w:rPr>
              <w:t>Are there any clues in titles or headings?</w:t>
            </w:r>
            <w:r w:rsidR="0084547D">
              <w:rPr>
                <w:rFonts w:cs="Calibri"/>
                <w:sz w:val="24"/>
                <w:szCs w:val="24"/>
              </w:rPr>
              <w:t xml:space="preserve"> </w:t>
            </w:r>
            <w:r w:rsidRPr="000A4B17">
              <w:rPr>
                <w:rFonts w:cs="Calibri"/>
                <w:sz w:val="24"/>
                <w:szCs w:val="24"/>
              </w:rPr>
              <w:t>Are there any que</w:t>
            </w:r>
            <w:r>
              <w:rPr>
                <w:rFonts w:cs="Calibri"/>
                <w:sz w:val="24"/>
                <w:szCs w:val="24"/>
              </w:rPr>
              <w:t>stions in the text that give us</w:t>
            </w:r>
            <w:r w:rsidRPr="000A4B17">
              <w:rPr>
                <w:rFonts w:cs="Calibri"/>
                <w:sz w:val="24"/>
                <w:szCs w:val="24"/>
              </w:rPr>
              <w:t xml:space="preserve"> clue</w:t>
            </w:r>
            <w:r>
              <w:rPr>
                <w:rFonts w:cs="Calibri"/>
                <w:sz w:val="24"/>
                <w:szCs w:val="24"/>
              </w:rPr>
              <w:t>s</w:t>
            </w:r>
            <w:r w:rsidRPr="000A4B17">
              <w:rPr>
                <w:rFonts w:cs="Calibri"/>
                <w:sz w:val="24"/>
                <w:szCs w:val="24"/>
              </w:rPr>
              <w:t>?</w:t>
            </w:r>
          </w:p>
          <w:p w14:paraId="48CCCD9B" w14:textId="77777777" w:rsidR="0084547D" w:rsidRDefault="0084547D" w:rsidP="0051629D">
            <w:pPr>
              <w:rPr>
                <w:rFonts w:cs="Calibri"/>
                <w:sz w:val="24"/>
                <w:szCs w:val="24"/>
              </w:rPr>
            </w:pPr>
          </w:p>
          <w:p w14:paraId="23577EC8" w14:textId="77777777" w:rsidR="0084547D" w:rsidRPr="00855398" w:rsidRDefault="0084547D" w:rsidP="0051629D">
            <w:pPr>
              <w:rPr>
                <w:sz w:val="24"/>
                <w:szCs w:val="24"/>
              </w:rPr>
            </w:pPr>
            <w:r w:rsidRPr="00855398">
              <w:rPr>
                <w:sz w:val="24"/>
                <w:szCs w:val="24"/>
              </w:rPr>
              <w:t>Use dictionaries to check the meaning of words that they have read</w:t>
            </w:r>
          </w:p>
          <w:p w14:paraId="6EA77726" w14:textId="77777777" w:rsidR="00855398" w:rsidRPr="00855398" w:rsidRDefault="00855398" w:rsidP="0051629D">
            <w:pPr>
              <w:rPr>
                <w:sz w:val="24"/>
                <w:szCs w:val="24"/>
              </w:rPr>
            </w:pPr>
          </w:p>
          <w:p w14:paraId="76D48D8B" w14:textId="77777777" w:rsidR="00855398" w:rsidRDefault="00855398" w:rsidP="0051629D">
            <w:pPr>
              <w:rPr>
                <w:sz w:val="24"/>
                <w:szCs w:val="24"/>
              </w:rPr>
            </w:pPr>
            <w:r w:rsidRPr="00855398">
              <w:rPr>
                <w:sz w:val="24"/>
                <w:szCs w:val="24"/>
              </w:rPr>
              <w:t>Prepare poems and play scripts to read aloud and to perform, showing understanding through intonation, tone, volume and action</w:t>
            </w:r>
          </w:p>
          <w:p w14:paraId="516E8F13" w14:textId="4D076B1D" w:rsidR="00161A50" w:rsidRPr="00B42A98" w:rsidRDefault="00161A50" w:rsidP="0051629D">
            <w:pPr>
              <w:rPr>
                <w:rFonts w:cs="Calibri"/>
                <w:sz w:val="24"/>
                <w:szCs w:val="24"/>
              </w:rPr>
            </w:pPr>
          </w:p>
        </w:tc>
      </w:tr>
      <w:tr w:rsidR="00333F25" w:rsidRPr="000F3039" w14:paraId="57CD4967" w14:textId="77777777" w:rsidTr="570F7E56">
        <w:tc>
          <w:tcPr>
            <w:tcW w:w="1809" w:type="dxa"/>
          </w:tcPr>
          <w:p w14:paraId="36AD6CBE" w14:textId="4304A346" w:rsidR="00333F25" w:rsidRDefault="00333F25">
            <w:pPr>
              <w:rPr>
                <w:b/>
                <w:sz w:val="24"/>
                <w:szCs w:val="24"/>
              </w:rPr>
            </w:pPr>
            <w:r w:rsidRPr="004F7963">
              <w:rPr>
                <w:b/>
                <w:sz w:val="24"/>
                <w:szCs w:val="24"/>
              </w:rPr>
              <w:t>Handwriting</w:t>
            </w:r>
          </w:p>
          <w:p w14:paraId="363181D3" w14:textId="77777777" w:rsidR="000A23DE" w:rsidRDefault="000A23DE">
            <w:pPr>
              <w:rPr>
                <w:b/>
                <w:sz w:val="24"/>
                <w:szCs w:val="24"/>
              </w:rPr>
            </w:pPr>
          </w:p>
          <w:p w14:paraId="6D3DE86A" w14:textId="77777777" w:rsidR="000A23DE" w:rsidRDefault="000A23DE">
            <w:pPr>
              <w:rPr>
                <w:i/>
                <w:sz w:val="24"/>
                <w:szCs w:val="24"/>
                <w:u w:val="single"/>
              </w:rPr>
            </w:pPr>
            <w:r w:rsidRPr="000A23DE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50127A11" w14:textId="74536985" w:rsidR="000A23DE" w:rsidRDefault="000A23DE">
            <w:pPr>
              <w:rPr>
                <w:i/>
                <w:sz w:val="24"/>
                <w:szCs w:val="24"/>
              </w:rPr>
            </w:pPr>
            <w:r w:rsidRPr="000A23DE">
              <w:rPr>
                <w:i/>
                <w:sz w:val="24"/>
                <w:szCs w:val="24"/>
              </w:rPr>
              <w:t>downstroke</w:t>
            </w:r>
          </w:p>
          <w:p w14:paraId="5ACE9A5C" w14:textId="69E02924" w:rsidR="000A23DE" w:rsidRDefault="000A23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parallel</w:t>
            </w:r>
          </w:p>
          <w:p w14:paraId="03CCE5A8" w14:textId="6268598F" w:rsidR="000A23DE" w:rsidRPr="000A23DE" w:rsidRDefault="000A23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spacing</w:t>
            </w:r>
          </w:p>
        </w:tc>
        <w:tc>
          <w:tcPr>
            <w:tcW w:w="3969" w:type="dxa"/>
          </w:tcPr>
          <w:p w14:paraId="59DC089F" w14:textId="77777777" w:rsidR="00333F25" w:rsidRDefault="00333F25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0F3039">
              <w:rPr>
                <w:rFonts w:cs="Calibri"/>
                <w:sz w:val="24"/>
                <w:szCs w:val="24"/>
              </w:rPr>
              <w:t xml:space="preserve">Weekly whole class and small group handwriting lesson following </w:t>
            </w:r>
            <w:r w:rsidR="00472382">
              <w:rPr>
                <w:rFonts w:cs="Calibri"/>
                <w:sz w:val="24"/>
                <w:szCs w:val="24"/>
              </w:rPr>
              <w:t xml:space="preserve">the </w:t>
            </w:r>
            <w:proofErr w:type="spellStart"/>
            <w:r w:rsidRPr="00472382">
              <w:rPr>
                <w:rFonts w:cs="Calibri"/>
                <w:i/>
                <w:sz w:val="24"/>
                <w:szCs w:val="24"/>
              </w:rPr>
              <w:t>Penpals</w:t>
            </w:r>
            <w:proofErr w:type="spellEnd"/>
            <w:r w:rsidRPr="000F3039">
              <w:rPr>
                <w:rFonts w:cs="Calibri"/>
                <w:sz w:val="24"/>
                <w:szCs w:val="24"/>
              </w:rPr>
              <w:t xml:space="preserve"> scheme</w:t>
            </w:r>
          </w:p>
          <w:p w14:paraId="69439EAA" w14:textId="77777777" w:rsidR="004F7963" w:rsidRDefault="004F7963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22AD6F8" w14:textId="77777777" w:rsidR="004F7963" w:rsidRDefault="004F7963" w:rsidP="004F7963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</w:t>
            </w:r>
            <w:r w:rsidRPr="009E3BE5">
              <w:rPr>
                <w:rFonts w:cs="Calibri"/>
                <w:sz w:val="24"/>
                <w:szCs w:val="24"/>
              </w:rPr>
              <w:t>oins to and from s, f and r and how q and u join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66931B78" w14:textId="6CFA2707" w:rsidR="004F7963" w:rsidRPr="000F3039" w:rsidRDefault="004F7963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64" w:type="dxa"/>
          </w:tcPr>
          <w:p w14:paraId="363DAEE0" w14:textId="77777777" w:rsidR="00472382" w:rsidRDefault="00472382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Carrying on work </w:t>
            </w:r>
            <w:r w:rsidR="00333F25" w:rsidRPr="000F3039">
              <w:rPr>
                <w:rFonts w:cs="Calibri"/>
                <w:sz w:val="24"/>
                <w:szCs w:val="24"/>
              </w:rPr>
              <w:t>joining letters to make</w:t>
            </w:r>
            <w:r w:rsidR="00B42A98">
              <w:rPr>
                <w:rFonts w:cs="Calibri"/>
                <w:sz w:val="24"/>
                <w:szCs w:val="24"/>
              </w:rPr>
              <w:t xml:space="preserve"> words and using this in all</w:t>
            </w:r>
            <w:r w:rsidR="00333F25" w:rsidRPr="000F3039">
              <w:rPr>
                <w:rFonts w:cs="Calibri"/>
                <w:sz w:val="24"/>
                <w:szCs w:val="24"/>
              </w:rPr>
              <w:t xml:space="preserve"> writing.</w:t>
            </w:r>
            <w:r w:rsidR="002E1D8C">
              <w:rPr>
                <w:rFonts w:cs="Calibri"/>
                <w:sz w:val="24"/>
                <w:szCs w:val="24"/>
              </w:rPr>
              <w:t xml:space="preserve"> </w:t>
            </w:r>
          </w:p>
          <w:p w14:paraId="4D6CB47B" w14:textId="77777777" w:rsidR="004F7963" w:rsidRDefault="004F7963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491C8B3" w14:textId="04EB43F0" w:rsidR="004F7963" w:rsidRPr="004F7963" w:rsidRDefault="004F7963">
            <w:pPr>
              <w:spacing w:line="276" w:lineRule="auto"/>
              <w:rPr>
                <w:rFonts w:cs="Calibri"/>
                <w:color w:val="FF0000"/>
                <w:sz w:val="24"/>
                <w:szCs w:val="24"/>
              </w:rPr>
            </w:pPr>
            <w:r w:rsidRPr="004F7963">
              <w:rPr>
                <w:sz w:val="24"/>
                <w:szCs w:val="24"/>
              </w:rPr>
              <w:t xml:space="preserve">Increase the legibility, consistency and quality of their handwriting [for example, by ensuring that the downstrokes of letters are parallel and equidistant; </w:t>
            </w:r>
            <w:proofErr w:type="gramStart"/>
            <w:r w:rsidRPr="004F7963">
              <w:rPr>
                <w:sz w:val="24"/>
                <w:szCs w:val="24"/>
              </w:rPr>
              <w:t>that lines of writing</w:t>
            </w:r>
            <w:proofErr w:type="gramEnd"/>
            <w:r w:rsidRPr="004F7963">
              <w:rPr>
                <w:sz w:val="24"/>
                <w:szCs w:val="24"/>
              </w:rPr>
              <w:t xml:space="preserve"> are spaced sufficiently so that the ascenders and descenders of letters do not touch].</w:t>
            </w:r>
          </w:p>
        </w:tc>
      </w:tr>
      <w:tr w:rsidR="00333F25" w:rsidRPr="000F3039" w14:paraId="3694B60A" w14:textId="77777777" w:rsidTr="570F7E56">
        <w:tc>
          <w:tcPr>
            <w:tcW w:w="1809" w:type="dxa"/>
          </w:tcPr>
          <w:p w14:paraId="270EEF59" w14:textId="77777777" w:rsidR="00333F25" w:rsidRDefault="00333F25" w:rsidP="00B90F2B">
            <w:pPr>
              <w:rPr>
                <w:b/>
                <w:sz w:val="24"/>
                <w:szCs w:val="24"/>
              </w:rPr>
            </w:pPr>
            <w:r w:rsidRPr="000D698F">
              <w:rPr>
                <w:b/>
                <w:sz w:val="24"/>
                <w:szCs w:val="24"/>
              </w:rPr>
              <w:lastRenderedPageBreak/>
              <w:t>Maths</w:t>
            </w:r>
          </w:p>
          <w:p w14:paraId="0300FC22" w14:textId="77777777" w:rsidR="00626746" w:rsidRDefault="00626746" w:rsidP="00B90F2B">
            <w:pPr>
              <w:rPr>
                <w:b/>
                <w:sz w:val="24"/>
                <w:szCs w:val="24"/>
              </w:rPr>
            </w:pPr>
          </w:p>
          <w:p w14:paraId="5840ADCC" w14:textId="77777777" w:rsidR="00626746" w:rsidRDefault="00626746" w:rsidP="00B90F2B">
            <w:pPr>
              <w:rPr>
                <w:i/>
                <w:sz w:val="24"/>
                <w:szCs w:val="24"/>
                <w:u w:val="single"/>
              </w:rPr>
            </w:pPr>
            <w:r w:rsidRPr="000A23DE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17F3F223" w14:textId="16C6BDED" w:rsidR="000165AA" w:rsidRDefault="000A23DE" w:rsidP="000165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3DE">
              <w:rPr>
                <w:i/>
                <w:sz w:val="24"/>
                <w:szCs w:val="24"/>
              </w:rPr>
              <w:t>subtract, subtrahend,</w:t>
            </w:r>
            <w:r>
              <w:rPr>
                <w:i/>
                <w:sz w:val="24"/>
                <w:szCs w:val="24"/>
              </w:rPr>
              <w:t xml:space="preserve"> minus, take away, bar chart, most popular, least popular, angle, right angle, perpendicular, parallel, vertical, horizontal, perimeter, square, rectangle, </w:t>
            </w:r>
            <w:r w:rsidR="000165AA">
              <w:rPr>
                <w:i/>
                <w:sz w:val="24"/>
                <w:szCs w:val="24"/>
              </w:rPr>
              <w:t xml:space="preserve">circle, </w:t>
            </w:r>
            <w:r w:rsidR="000165AA" w:rsidRPr="000165AA">
              <w:rPr>
                <w:rFonts w:cstheme="minorHAnsi"/>
                <w:i/>
                <w:color w:val="000000"/>
                <w:sz w:val="24"/>
                <w:szCs w:val="24"/>
              </w:rPr>
              <w:t>parallelogram, rhombus, trapezium.</w:t>
            </w:r>
          </w:p>
          <w:p w14:paraId="0B9A4C63" w14:textId="1092B728" w:rsidR="000A23DE" w:rsidRPr="000A23DE" w:rsidRDefault="000A23DE" w:rsidP="000165AA">
            <w:pPr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94DF26" w14:textId="70419B87" w:rsidR="009E3B04" w:rsidRDefault="3BDC728E" w:rsidP="570F7E5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70F7E56">
              <w:rPr>
                <w:rFonts w:ascii="Calibri" w:eastAsia="Calibri" w:hAnsi="Calibri" w:cs="Calibri"/>
                <w:color w:val="000000" w:themeColor="text1"/>
              </w:rPr>
              <w:t xml:space="preserve">Graphs </w:t>
            </w:r>
          </w:p>
          <w:p w14:paraId="34DCFB6C" w14:textId="4E3ABDEC" w:rsidR="00333F25" w:rsidRPr="000F3039" w:rsidRDefault="3BDC728E" w:rsidP="570F7E5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70F7E56">
              <w:rPr>
                <w:rFonts w:ascii="Calibri" w:eastAsia="Calibri" w:hAnsi="Calibri" w:cs="Calibri"/>
                <w:color w:val="000000" w:themeColor="text1"/>
              </w:rPr>
              <w:t>Addition and subtraction Length and perimeter</w:t>
            </w:r>
          </w:p>
          <w:p w14:paraId="39711CF9" w14:textId="4F33ACEF" w:rsidR="00333F25" w:rsidRPr="000F3039" w:rsidRDefault="00333F25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64" w:type="dxa"/>
          </w:tcPr>
          <w:p w14:paraId="29DB9A37" w14:textId="5324C90E" w:rsidR="00333F25" w:rsidRDefault="653C358E">
            <w:pPr>
              <w:jc w:val="both"/>
            </w:pPr>
            <w:r w:rsidRPr="3B999E90">
              <w:rPr>
                <w:rFonts w:ascii="Calibri" w:eastAsia="Calibri" w:hAnsi="Calibri" w:cs="Calibri"/>
                <w:sz w:val="24"/>
                <w:szCs w:val="24"/>
              </w:rPr>
              <w:t>Collect, interpret and present data using charts and tables</w:t>
            </w:r>
          </w:p>
          <w:p w14:paraId="6E5C803A" w14:textId="3E8E7B47" w:rsidR="3B999E90" w:rsidRDefault="3B999E90" w:rsidP="3B999E9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D9F04F" w14:textId="5B419BE2" w:rsidR="653C358E" w:rsidRDefault="653C358E" w:rsidP="3B999E90">
            <w:pPr>
              <w:jc w:val="both"/>
            </w:pPr>
            <w:r w:rsidRPr="3B999E90">
              <w:rPr>
                <w:rFonts w:ascii="Calibri" w:eastAsia="Calibri" w:hAnsi="Calibri" w:cs="Calibri"/>
                <w:sz w:val="24"/>
                <w:szCs w:val="24"/>
              </w:rPr>
              <w:t xml:space="preserve">Develop and use a range of mental calculation strategies </w:t>
            </w:r>
          </w:p>
          <w:p w14:paraId="48F2A1B0" w14:textId="53F1DC76" w:rsidR="3B999E90" w:rsidRDefault="3B999E90" w:rsidP="3B999E9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9E72F7" w14:textId="75A05D4A" w:rsidR="653C358E" w:rsidRDefault="653C358E" w:rsidP="3B999E90">
            <w:pPr>
              <w:jc w:val="both"/>
            </w:pPr>
            <w:r w:rsidRPr="4BFD0AAA">
              <w:rPr>
                <w:rFonts w:ascii="Calibri" w:eastAsia="Calibri" w:hAnsi="Calibri" w:cs="Calibri"/>
                <w:sz w:val="24"/>
                <w:szCs w:val="24"/>
              </w:rPr>
              <w:t>Illustrate and explain formal written methods – column method</w:t>
            </w:r>
          </w:p>
          <w:p w14:paraId="17FA751E" w14:textId="0B2365F6" w:rsidR="00CB1740" w:rsidRPr="000F3039" w:rsidRDefault="00CB1740" w:rsidP="3B999E90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611FE6FE" w14:textId="6A77416F" w:rsidR="00CB1740" w:rsidRPr="000F3039" w:rsidRDefault="653C358E" w:rsidP="3B999E90">
            <w:pPr>
              <w:jc w:val="both"/>
            </w:pPr>
            <w:r w:rsidRPr="4BFD0AAA">
              <w:rPr>
                <w:rFonts w:ascii="Calibri" w:eastAsia="Calibri" w:hAnsi="Calibri" w:cs="Calibri"/>
                <w:sz w:val="24"/>
                <w:szCs w:val="24"/>
              </w:rPr>
              <w:t xml:space="preserve">Measure, draw and compare lengths </w:t>
            </w:r>
          </w:p>
          <w:p w14:paraId="131DB694" w14:textId="372A1896" w:rsidR="00CB1740" w:rsidRPr="000F3039" w:rsidRDefault="00CB1740" w:rsidP="4BFD0AA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3EBFAB" w14:textId="5D647DD4" w:rsidR="00CB1740" w:rsidRPr="000F3039" w:rsidRDefault="653C358E" w:rsidP="3B999E90">
            <w:pPr>
              <w:jc w:val="both"/>
            </w:pPr>
            <w:r w:rsidRPr="4BFD0AAA">
              <w:rPr>
                <w:rFonts w:ascii="Calibri" w:eastAsia="Calibri" w:hAnsi="Calibri" w:cs="Calibri"/>
                <w:sz w:val="24"/>
                <w:szCs w:val="24"/>
              </w:rPr>
              <w:t xml:space="preserve">Add and subtract lengths </w:t>
            </w:r>
          </w:p>
          <w:p w14:paraId="1590F977" w14:textId="7DBD1D87" w:rsidR="00CB1740" w:rsidRPr="000F3039" w:rsidRDefault="00CB1740" w:rsidP="4BFD0AAA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B310B4" w14:textId="33199182" w:rsidR="00CB1740" w:rsidRPr="000F3039" w:rsidRDefault="653C358E">
            <w:pPr>
              <w:jc w:val="both"/>
            </w:pPr>
            <w:r w:rsidRPr="4BFD0AAA">
              <w:rPr>
                <w:rFonts w:ascii="Calibri" w:eastAsia="Calibri" w:hAnsi="Calibri" w:cs="Calibri"/>
                <w:sz w:val="24"/>
                <w:szCs w:val="24"/>
              </w:rPr>
              <w:t>Calculate perimeter</w:t>
            </w:r>
          </w:p>
        </w:tc>
      </w:tr>
      <w:tr w:rsidR="00493030" w:rsidRPr="000F3039" w14:paraId="34536A65" w14:textId="77777777" w:rsidTr="570F7E56">
        <w:tc>
          <w:tcPr>
            <w:tcW w:w="1809" w:type="dxa"/>
          </w:tcPr>
          <w:p w14:paraId="02185FCC" w14:textId="1E85CAFA" w:rsidR="00493030" w:rsidRPr="00764793" w:rsidRDefault="00764793">
            <w:pPr>
              <w:rPr>
                <w:b/>
                <w:sz w:val="24"/>
                <w:szCs w:val="24"/>
              </w:rPr>
            </w:pPr>
            <w:r w:rsidRPr="00764793">
              <w:rPr>
                <w:b/>
                <w:sz w:val="24"/>
                <w:szCs w:val="24"/>
              </w:rPr>
              <w:t>Mental Maths</w:t>
            </w:r>
          </w:p>
        </w:tc>
        <w:tc>
          <w:tcPr>
            <w:tcW w:w="3969" w:type="dxa"/>
          </w:tcPr>
          <w:p w14:paraId="23601AC4" w14:textId="77777777" w:rsidR="00493030" w:rsidRDefault="00493030" w:rsidP="00FA57D2">
            <w:pPr>
              <w:rPr>
                <w:rFonts w:cs="Calibri"/>
                <w:sz w:val="24"/>
                <w:szCs w:val="24"/>
              </w:rPr>
            </w:pPr>
            <w:r w:rsidRPr="000F3039">
              <w:rPr>
                <w:sz w:val="24"/>
                <w:szCs w:val="24"/>
              </w:rPr>
              <w:t>Times Tables</w:t>
            </w:r>
            <w:r w:rsidRPr="000F3039">
              <w:rPr>
                <w:rFonts w:cs="Calibri"/>
                <w:sz w:val="24"/>
                <w:szCs w:val="24"/>
              </w:rPr>
              <w:t>: Weekly practice.</w:t>
            </w:r>
          </w:p>
          <w:p w14:paraId="38EF8A26" w14:textId="77777777" w:rsidR="00764793" w:rsidRDefault="00764793" w:rsidP="00FA57D2">
            <w:pPr>
              <w:rPr>
                <w:rFonts w:cs="Calibri"/>
                <w:sz w:val="24"/>
                <w:szCs w:val="24"/>
              </w:rPr>
            </w:pPr>
          </w:p>
          <w:p w14:paraId="7C1FD77E" w14:textId="5893AF71" w:rsidR="00764793" w:rsidRPr="000F3039" w:rsidRDefault="00764793" w:rsidP="00FA57D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Daily maths meeting</w:t>
            </w:r>
          </w:p>
        </w:tc>
        <w:tc>
          <w:tcPr>
            <w:tcW w:w="3464" w:type="dxa"/>
          </w:tcPr>
          <w:p w14:paraId="6C9AFA6E" w14:textId="25CEEA60" w:rsidR="00493030" w:rsidRDefault="00C87FC4" w:rsidP="00FA57D2">
            <w:pPr>
              <w:rPr>
                <w:rFonts w:cs="Calibri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</w:rPr>
              <w:t>3, 4 and 8 times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tables and </w:t>
            </w:r>
            <w:r w:rsidR="00AB040C">
              <w:rPr>
                <w:rFonts w:cs="Calibri"/>
                <w:sz w:val="24"/>
                <w:szCs w:val="24"/>
              </w:rPr>
              <w:t xml:space="preserve">other times tables </w:t>
            </w:r>
            <w:r w:rsidR="00493030" w:rsidRPr="000F3039">
              <w:rPr>
                <w:rFonts w:cs="Calibri"/>
                <w:sz w:val="24"/>
                <w:szCs w:val="24"/>
              </w:rPr>
              <w:t>not know</w:t>
            </w:r>
            <w:r w:rsidR="00AB040C">
              <w:rPr>
                <w:rFonts w:cs="Calibri"/>
                <w:sz w:val="24"/>
                <w:szCs w:val="24"/>
              </w:rPr>
              <w:t>n</w:t>
            </w:r>
            <w:r w:rsidR="00493030" w:rsidRPr="000F3039">
              <w:rPr>
                <w:rFonts w:cs="Calibri"/>
                <w:sz w:val="24"/>
                <w:szCs w:val="24"/>
              </w:rPr>
              <w:t xml:space="preserve">. </w:t>
            </w:r>
          </w:p>
          <w:p w14:paraId="0241BCCD" w14:textId="77777777" w:rsidR="00AB040C" w:rsidRPr="000F3039" w:rsidRDefault="00AB040C" w:rsidP="00FA57D2">
            <w:pPr>
              <w:rPr>
                <w:rFonts w:cs="Calibri"/>
                <w:sz w:val="24"/>
                <w:szCs w:val="24"/>
              </w:rPr>
            </w:pPr>
          </w:p>
          <w:p w14:paraId="10862FE5" w14:textId="77777777" w:rsidR="00493030" w:rsidRPr="000F3039" w:rsidRDefault="00BA2E22" w:rsidP="00FA57D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Know</w:t>
            </w:r>
            <w:r w:rsidR="00493030" w:rsidRPr="000F3039">
              <w:rPr>
                <w:rFonts w:cs="Calibri"/>
                <w:sz w:val="24"/>
                <w:szCs w:val="24"/>
              </w:rPr>
              <w:t xml:space="preserve"> some of the corresponding division f</w:t>
            </w:r>
            <w:r>
              <w:rPr>
                <w:rFonts w:cs="Calibri"/>
                <w:sz w:val="24"/>
                <w:szCs w:val="24"/>
              </w:rPr>
              <w:t xml:space="preserve">acts for the times tables </w:t>
            </w:r>
          </w:p>
          <w:p w14:paraId="2EF4B973" w14:textId="77777777" w:rsidR="00AB040C" w:rsidRDefault="00AB040C" w:rsidP="00FA57D2">
            <w:pPr>
              <w:rPr>
                <w:rFonts w:cs="Calibri"/>
                <w:sz w:val="24"/>
                <w:szCs w:val="24"/>
              </w:rPr>
            </w:pPr>
          </w:p>
          <w:p w14:paraId="06E82742" w14:textId="4B35223D" w:rsidR="002157F4" w:rsidRDefault="00BA2E22" w:rsidP="00FA57D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Know</w:t>
            </w:r>
            <w:r w:rsidR="00AB040C">
              <w:rPr>
                <w:rFonts w:cs="Calibri"/>
                <w:sz w:val="24"/>
                <w:szCs w:val="24"/>
              </w:rPr>
              <w:t xml:space="preserve"> </w:t>
            </w:r>
            <w:r w:rsidR="00493030" w:rsidRPr="000F3039">
              <w:rPr>
                <w:rFonts w:cs="Calibri"/>
                <w:sz w:val="24"/>
                <w:szCs w:val="24"/>
              </w:rPr>
              <w:t>times tables in any order</w:t>
            </w:r>
            <w:r w:rsidR="00030E80">
              <w:rPr>
                <w:rFonts w:cs="Calibri"/>
                <w:sz w:val="24"/>
                <w:szCs w:val="24"/>
              </w:rPr>
              <w:t>.</w:t>
            </w:r>
          </w:p>
          <w:p w14:paraId="6CEC7FC4" w14:textId="77777777" w:rsidR="00E31965" w:rsidRDefault="00E31965" w:rsidP="00FA57D2">
            <w:pPr>
              <w:rPr>
                <w:rFonts w:cs="Calibri"/>
                <w:sz w:val="24"/>
                <w:szCs w:val="24"/>
              </w:rPr>
            </w:pPr>
          </w:p>
          <w:p w14:paraId="1336B1E5" w14:textId="47EE6183" w:rsidR="00495A75" w:rsidRPr="000F3039" w:rsidRDefault="00495A75" w:rsidP="00FA57D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Addition and subtraction mentally using counting on and back</w:t>
            </w:r>
            <w:r w:rsidR="00E31965">
              <w:rPr>
                <w:rFonts w:cs="Calibri"/>
                <w:sz w:val="24"/>
                <w:szCs w:val="24"/>
              </w:rPr>
              <w:t>.</w:t>
            </w:r>
          </w:p>
        </w:tc>
      </w:tr>
      <w:tr w:rsidR="002869F7" w:rsidRPr="000F3039" w14:paraId="36B935F2" w14:textId="77777777" w:rsidTr="570F7E56">
        <w:tc>
          <w:tcPr>
            <w:tcW w:w="1809" w:type="dxa"/>
          </w:tcPr>
          <w:p w14:paraId="03B185AA" w14:textId="7A57443A" w:rsidR="002869F7" w:rsidRPr="00764793" w:rsidRDefault="00286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Geography</w:t>
            </w:r>
          </w:p>
        </w:tc>
        <w:tc>
          <w:tcPr>
            <w:tcW w:w="3969" w:type="dxa"/>
          </w:tcPr>
          <w:p w14:paraId="4EFE8C1A" w14:textId="2A18AE43" w:rsidR="002869F7" w:rsidRDefault="002869F7" w:rsidP="00FA5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Maps and map making</w:t>
            </w:r>
            <w:r w:rsidR="00243FEA">
              <w:rPr>
                <w:sz w:val="24"/>
                <w:szCs w:val="24"/>
              </w:rPr>
              <w:t>: the UK</w:t>
            </w:r>
            <w:r w:rsidR="008819F3">
              <w:rPr>
                <w:sz w:val="24"/>
                <w:szCs w:val="24"/>
              </w:rPr>
              <w:t>, our school</w:t>
            </w:r>
          </w:p>
          <w:p w14:paraId="4C618A99" w14:textId="1174F598" w:rsidR="002869F7" w:rsidRPr="000F3039" w:rsidRDefault="002869F7" w:rsidP="00FA57D2">
            <w:pPr>
              <w:rPr>
                <w:sz w:val="24"/>
                <w:szCs w:val="24"/>
              </w:rPr>
            </w:pPr>
          </w:p>
        </w:tc>
        <w:tc>
          <w:tcPr>
            <w:tcW w:w="3464" w:type="dxa"/>
          </w:tcPr>
          <w:p w14:paraId="0D681E75" w14:textId="619A6B20" w:rsidR="002869F7" w:rsidRDefault="00B31642" w:rsidP="00FA57D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Know the UK regions, main cities and some landmarks</w:t>
            </w:r>
          </w:p>
          <w:p w14:paraId="31D9FFA8" w14:textId="77777777" w:rsidR="00243FEA" w:rsidRDefault="00243FEA" w:rsidP="00FA57D2">
            <w:pPr>
              <w:rPr>
                <w:rFonts w:cs="Calibri"/>
                <w:sz w:val="24"/>
                <w:szCs w:val="24"/>
              </w:rPr>
            </w:pPr>
          </w:p>
          <w:p w14:paraId="76715E50" w14:textId="373F0DC0" w:rsidR="00B31642" w:rsidRDefault="00B31642" w:rsidP="00FA57D2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Learn the 8 compass points and use them to explain or identify points on a map and to locate places on a UK map</w:t>
            </w:r>
          </w:p>
          <w:p w14:paraId="045133C6" w14:textId="77777777" w:rsidR="00485D18" w:rsidRDefault="00485D18" w:rsidP="00FA57D2">
            <w:pPr>
              <w:rPr>
                <w:rFonts w:cs="Calibri"/>
                <w:sz w:val="24"/>
                <w:szCs w:val="24"/>
              </w:rPr>
            </w:pPr>
          </w:p>
          <w:p w14:paraId="550F429B" w14:textId="457B0EF9" w:rsidR="00485D18" w:rsidRDefault="00485D18" w:rsidP="00485D1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Plan a tour of the school building and grounds using a map:</w:t>
            </w:r>
          </w:p>
          <w:p w14:paraId="26D44559" w14:textId="104FD7E4" w:rsidR="00485D18" w:rsidRPr="00485D18" w:rsidRDefault="00485D18" w:rsidP="00FA57D2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 w:val="24"/>
                <w:szCs w:val="24"/>
              </w:rPr>
            </w:pPr>
            <w:r w:rsidRPr="00485D18">
              <w:rPr>
                <w:rFonts w:cs="Calibri"/>
                <w:sz w:val="24"/>
                <w:szCs w:val="24"/>
              </w:rPr>
              <w:t>Make an aerial plan of the school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485D18">
              <w:rPr>
                <w:rFonts w:cs="Calibri"/>
                <w:sz w:val="24"/>
                <w:szCs w:val="24"/>
              </w:rPr>
              <w:t>using blocks</w:t>
            </w:r>
          </w:p>
          <w:p w14:paraId="1C7BCD47" w14:textId="77777777" w:rsidR="00485D18" w:rsidRDefault="00485D18" w:rsidP="00485D18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 w:val="24"/>
                <w:szCs w:val="24"/>
              </w:rPr>
            </w:pPr>
            <w:r w:rsidRPr="00485D18">
              <w:rPr>
                <w:rFonts w:cs="Calibri"/>
                <w:sz w:val="24"/>
                <w:szCs w:val="24"/>
              </w:rPr>
              <w:t xml:space="preserve">Take digital photographs and </w:t>
            </w:r>
            <w:r>
              <w:rPr>
                <w:rFonts w:cs="Calibri"/>
                <w:sz w:val="24"/>
                <w:szCs w:val="24"/>
              </w:rPr>
              <w:t xml:space="preserve">locate </w:t>
            </w:r>
            <w:r w:rsidRPr="00485D18">
              <w:rPr>
                <w:rFonts w:cs="Calibri"/>
                <w:sz w:val="24"/>
                <w:szCs w:val="24"/>
              </w:rPr>
              <w:t>on</w:t>
            </w:r>
            <w:r>
              <w:rPr>
                <w:rFonts w:cs="Calibri"/>
                <w:sz w:val="24"/>
                <w:szCs w:val="24"/>
              </w:rPr>
              <w:t xml:space="preserve"> a map of the school</w:t>
            </w:r>
          </w:p>
          <w:p w14:paraId="3FE2B8BC" w14:textId="20D1B6A5" w:rsidR="00485D18" w:rsidRPr="00485D18" w:rsidRDefault="00485D18" w:rsidP="00485D18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</w:t>
            </w:r>
            <w:r w:rsidRPr="00485D18">
              <w:rPr>
                <w:rFonts w:cs="Calibri"/>
                <w:sz w:val="24"/>
                <w:szCs w:val="24"/>
              </w:rPr>
              <w:t xml:space="preserve">lot these features </w:t>
            </w:r>
            <w:r>
              <w:rPr>
                <w:rFonts w:cs="Calibri"/>
                <w:sz w:val="24"/>
                <w:szCs w:val="24"/>
              </w:rPr>
              <w:t xml:space="preserve">on the map </w:t>
            </w:r>
            <w:r w:rsidRPr="00485D18">
              <w:rPr>
                <w:rFonts w:cs="Calibri"/>
                <w:sz w:val="24"/>
                <w:szCs w:val="24"/>
              </w:rPr>
              <w:t>using coordinates</w:t>
            </w:r>
          </w:p>
          <w:p w14:paraId="550EE021" w14:textId="77777777" w:rsidR="00B31642" w:rsidRDefault="00B31642" w:rsidP="00485D18">
            <w:pPr>
              <w:rPr>
                <w:rFonts w:cs="Calibri"/>
                <w:sz w:val="24"/>
                <w:szCs w:val="24"/>
              </w:rPr>
            </w:pPr>
          </w:p>
        </w:tc>
      </w:tr>
      <w:tr w:rsidR="00493030" w:rsidRPr="000F3039" w14:paraId="0AC11D79" w14:textId="77777777" w:rsidTr="570F7E56">
        <w:tc>
          <w:tcPr>
            <w:tcW w:w="1809" w:type="dxa"/>
          </w:tcPr>
          <w:p w14:paraId="723C91A6" w14:textId="15105C7D" w:rsidR="00493030" w:rsidRDefault="00493030">
            <w:pPr>
              <w:rPr>
                <w:b/>
                <w:sz w:val="24"/>
                <w:szCs w:val="24"/>
              </w:rPr>
            </w:pPr>
            <w:r w:rsidRPr="00DE79F5">
              <w:rPr>
                <w:b/>
                <w:sz w:val="24"/>
                <w:szCs w:val="24"/>
              </w:rPr>
              <w:lastRenderedPageBreak/>
              <w:t>Prayer/</w:t>
            </w:r>
            <w:proofErr w:type="spellStart"/>
            <w:r w:rsidRPr="00DE79F5">
              <w:rPr>
                <w:b/>
                <w:sz w:val="24"/>
                <w:szCs w:val="24"/>
              </w:rPr>
              <w:t>Tefillah</w:t>
            </w:r>
            <w:proofErr w:type="spellEnd"/>
          </w:p>
          <w:p w14:paraId="18AC7B14" w14:textId="77777777" w:rsidR="00E13383" w:rsidRDefault="00E13383">
            <w:pPr>
              <w:rPr>
                <w:b/>
                <w:sz w:val="24"/>
                <w:szCs w:val="24"/>
              </w:rPr>
            </w:pPr>
          </w:p>
          <w:p w14:paraId="2BFA65CA" w14:textId="77777777" w:rsidR="00E13383" w:rsidRDefault="00E13383" w:rsidP="00E13383">
            <w:pPr>
              <w:rPr>
                <w:i/>
                <w:sz w:val="24"/>
                <w:szCs w:val="24"/>
                <w:u w:val="single"/>
              </w:rPr>
            </w:pPr>
            <w:r w:rsidRPr="000A23DE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401FC0B6" w14:textId="11BEFABE" w:rsidR="00E13383" w:rsidRPr="00E13383" w:rsidRDefault="00E13383">
            <w:pPr>
              <w:rPr>
                <w:i/>
                <w:sz w:val="24"/>
                <w:szCs w:val="24"/>
              </w:rPr>
            </w:pPr>
            <w:r w:rsidRPr="00E13383">
              <w:rPr>
                <w:i/>
                <w:sz w:val="24"/>
                <w:szCs w:val="24"/>
              </w:rPr>
              <w:t>Amidah</w:t>
            </w:r>
          </w:p>
          <w:p w14:paraId="7F25741D" w14:textId="7CED5633" w:rsidR="00E13383" w:rsidRPr="00DE79F5" w:rsidRDefault="00E13383">
            <w:pPr>
              <w:rPr>
                <w:b/>
                <w:sz w:val="24"/>
                <w:szCs w:val="24"/>
              </w:rPr>
            </w:pPr>
            <w:proofErr w:type="spellStart"/>
            <w:r w:rsidRPr="00E13383">
              <w:rPr>
                <w:i/>
                <w:sz w:val="24"/>
                <w:szCs w:val="24"/>
              </w:rPr>
              <w:t>Adon</w:t>
            </w:r>
            <w:proofErr w:type="spellEnd"/>
            <w:r w:rsidRPr="00E1338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13383">
              <w:rPr>
                <w:i/>
                <w:sz w:val="24"/>
                <w:szCs w:val="24"/>
              </w:rPr>
              <w:t>olam</w:t>
            </w:r>
            <w:proofErr w:type="spellEnd"/>
          </w:p>
        </w:tc>
        <w:tc>
          <w:tcPr>
            <w:tcW w:w="3969" w:type="dxa"/>
          </w:tcPr>
          <w:p w14:paraId="7EDD6EB1" w14:textId="06552884" w:rsidR="009033B2" w:rsidRDefault="008514C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Continue</w:t>
            </w:r>
            <w:r w:rsidR="0082721D" w:rsidRPr="00914779">
              <w:rPr>
                <w:rFonts w:cs="Calibri"/>
                <w:sz w:val="24"/>
                <w:szCs w:val="24"/>
              </w:rPr>
              <w:t xml:space="preserve"> learning and consolidate the prayers the children know from their time already in school ensuring that the</w:t>
            </w:r>
            <w:r w:rsidR="009033B2">
              <w:rPr>
                <w:rFonts w:cs="Calibri"/>
                <w:sz w:val="24"/>
                <w:szCs w:val="24"/>
              </w:rPr>
              <w:t>y</w:t>
            </w:r>
            <w:r w:rsidR="0082721D" w:rsidRPr="00914779">
              <w:rPr>
                <w:rFonts w:cs="Calibri"/>
                <w:sz w:val="24"/>
                <w:szCs w:val="24"/>
              </w:rPr>
              <w:t xml:space="preserve"> are beginning to use their knowledge of Hebrew to read the prayers in their siddur (prayer</w:t>
            </w:r>
            <w:r w:rsidR="001F7B0D" w:rsidRPr="00914779">
              <w:rPr>
                <w:rFonts w:cs="Calibri"/>
                <w:sz w:val="24"/>
                <w:szCs w:val="24"/>
              </w:rPr>
              <w:t xml:space="preserve"> </w:t>
            </w:r>
            <w:r w:rsidR="0082721D" w:rsidRPr="00914779">
              <w:rPr>
                <w:rFonts w:cs="Calibri"/>
                <w:sz w:val="24"/>
                <w:szCs w:val="24"/>
              </w:rPr>
              <w:t xml:space="preserve">book). </w:t>
            </w:r>
          </w:p>
          <w:p w14:paraId="0979739B" w14:textId="77777777" w:rsidR="00996C9A" w:rsidRDefault="00996C9A">
            <w:pPr>
              <w:rPr>
                <w:rFonts w:cs="Calibri"/>
                <w:sz w:val="24"/>
                <w:szCs w:val="24"/>
              </w:rPr>
            </w:pPr>
          </w:p>
          <w:p w14:paraId="1354BB3B" w14:textId="53646D07" w:rsidR="00996C9A" w:rsidRDefault="00996C9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Continue to learn new prayers</w:t>
            </w:r>
            <w:r w:rsidR="00E13383">
              <w:rPr>
                <w:rFonts w:cs="Calibri"/>
                <w:sz w:val="24"/>
                <w:szCs w:val="24"/>
              </w:rPr>
              <w:t>.</w:t>
            </w:r>
          </w:p>
          <w:p w14:paraId="2DCACD55" w14:textId="77777777" w:rsidR="00493030" w:rsidRPr="00914779" w:rsidRDefault="00493030" w:rsidP="0073447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464" w:type="dxa"/>
          </w:tcPr>
          <w:p w14:paraId="5833F531" w14:textId="77777777" w:rsidR="008514C8" w:rsidRDefault="008514C8" w:rsidP="0082721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Look</w:t>
            </w:r>
            <w:r w:rsidR="0082721D" w:rsidRPr="000F3039">
              <w:rPr>
                <w:rFonts w:cs="Calibri"/>
                <w:sz w:val="24"/>
                <w:szCs w:val="24"/>
              </w:rPr>
              <w:t xml:space="preserve"> more closely at where to recognise and find pr</w:t>
            </w:r>
            <w:r>
              <w:rPr>
                <w:rFonts w:cs="Calibri"/>
                <w:sz w:val="24"/>
                <w:szCs w:val="24"/>
              </w:rPr>
              <w:t xml:space="preserve">ayers in the Siddur. </w:t>
            </w:r>
          </w:p>
          <w:p w14:paraId="5105439A" w14:textId="77777777" w:rsidR="009033B2" w:rsidRDefault="009033B2" w:rsidP="0082721D">
            <w:pPr>
              <w:rPr>
                <w:rFonts w:cs="Calibri"/>
                <w:sz w:val="24"/>
                <w:szCs w:val="24"/>
              </w:rPr>
            </w:pPr>
          </w:p>
          <w:p w14:paraId="5B394F0C" w14:textId="05FC61FD" w:rsidR="00FF2C9D" w:rsidRDefault="00734475" w:rsidP="0082721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Continue to learn</w:t>
            </w:r>
            <w:r w:rsidR="00B5125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FF2C9D">
              <w:rPr>
                <w:rFonts w:cs="Calibri"/>
                <w:sz w:val="24"/>
                <w:szCs w:val="24"/>
              </w:rPr>
              <w:t>Birkat</w:t>
            </w:r>
            <w:proofErr w:type="spellEnd"/>
            <w:r w:rsidR="00FF2C9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FF2C9D">
              <w:rPr>
                <w:rFonts w:cs="Calibri"/>
                <w:sz w:val="24"/>
                <w:szCs w:val="24"/>
              </w:rPr>
              <w:t>Hamazon</w:t>
            </w:r>
            <w:proofErr w:type="spellEnd"/>
            <w:r w:rsidR="00FF2C9D">
              <w:rPr>
                <w:rFonts w:cs="Calibri"/>
                <w:sz w:val="24"/>
                <w:szCs w:val="24"/>
              </w:rPr>
              <w:t>.</w:t>
            </w:r>
          </w:p>
          <w:p w14:paraId="109BEC90" w14:textId="77777777" w:rsidR="009033B2" w:rsidRDefault="009033B2" w:rsidP="0082721D">
            <w:pPr>
              <w:rPr>
                <w:rFonts w:cs="Calibri"/>
                <w:sz w:val="24"/>
                <w:szCs w:val="24"/>
              </w:rPr>
            </w:pPr>
          </w:p>
          <w:p w14:paraId="409A626A" w14:textId="767495D4" w:rsidR="00493030" w:rsidRPr="000F3039" w:rsidRDefault="00DE79F5" w:rsidP="0082721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Learn</w:t>
            </w:r>
            <w:r w:rsidR="00734475">
              <w:rPr>
                <w:rFonts w:cs="Calibri"/>
                <w:sz w:val="24"/>
                <w:szCs w:val="24"/>
              </w:rPr>
              <w:t xml:space="preserve"> t</w:t>
            </w:r>
            <w:r>
              <w:rPr>
                <w:rFonts w:cs="Calibri"/>
                <w:sz w:val="24"/>
                <w:szCs w:val="24"/>
              </w:rPr>
              <w:t>he f</w:t>
            </w:r>
            <w:r w:rsidR="00493030" w:rsidRPr="000F3039">
              <w:rPr>
                <w:rFonts w:cs="Calibri"/>
                <w:sz w:val="24"/>
                <w:szCs w:val="24"/>
              </w:rPr>
              <w:t xml:space="preserve">irst 2 paragraphs of </w:t>
            </w:r>
            <w:r w:rsidR="00496C6A">
              <w:rPr>
                <w:rFonts w:cs="Calibri"/>
                <w:sz w:val="24"/>
                <w:szCs w:val="24"/>
              </w:rPr>
              <w:t xml:space="preserve">the </w:t>
            </w:r>
            <w:r w:rsidR="00493030" w:rsidRPr="000F3039">
              <w:rPr>
                <w:rFonts w:cs="Calibri"/>
                <w:i/>
                <w:sz w:val="24"/>
                <w:szCs w:val="24"/>
              </w:rPr>
              <w:t>Amidah</w:t>
            </w:r>
            <w:r w:rsidR="009E6996">
              <w:rPr>
                <w:rFonts w:cs="Calibri"/>
                <w:sz w:val="24"/>
                <w:szCs w:val="24"/>
              </w:rPr>
              <w:t xml:space="preserve"> and </w:t>
            </w:r>
            <w:proofErr w:type="spellStart"/>
            <w:r w:rsidR="009E6996">
              <w:rPr>
                <w:rFonts w:cs="Calibri"/>
                <w:sz w:val="24"/>
                <w:szCs w:val="24"/>
              </w:rPr>
              <w:t>Adon</w:t>
            </w:r>
            <w:proofErr w:type="spellEnd"/>
            <w:r w:rsidR="009E6996">
              <w:rPr>
                <w:rFonts w:cs="Calibri"/>
                <w:sz w:val="24"/>
                <w:szCs w:val="24"/>
              </w:rPr>
              <w:t xml:space="preserve"> Olam</w:t>
            </w:r>
            <w:r w:rsidR="00493030" w:rsidRPr="000F3039">
              <w:rPr>
                <w:rFonts w:cs="Calibri"/>
                <w:i/>
                <w:sz w:val="24"/>
                <w:szCs w:val="24"/>
              </w:rPr>
              <w:t>.</w:t>
            </w:r>
          </w:p>
          <w:p w14:paraId="485E333A" w14:textId="77777777" w:rsidR="009033B2" w:rsidRDefault="009033B2" w:rsidP="00496C6A">
            <w:pPr>
              <w:rPr>
                <w:rFonts w:cs="Calibri"/>
                <w:sz w:val="24"/>
                <w:szCs w:val="24"/>
              </w:rPr>
            </w:pPr>
          </w:p>
          <w:p w14:paraId="4B378267" w14:textId="77777777" w:rsidR="00493030" w:rsidRDefault="00493030" w:rsidP="00496C6A">
            <w:pPr>
              <w:rPr>
                <w:rFonts w:cs="Calibri"/>
                <w:sz w:val="24"/>
                <w:szCs w:val="24"/>
              </w:rPr>
            </w:pPr>
            <w:r w:rsidRPr="000F3039">
              <w:rPr>
                <w:rFonts w:cs="Calibri"/>
                <w:sz w:val="24"/>
                <w:szCs w:val="24"/>
              </w:rPr>
              <w:t>More of Hallel will be learnt every Rosh Chodesh</w:t>
            </w:r>
            <w:r w:rsidR="00496C6A">
              <w:rPr>
                <w:rFonts w:cs="Calibri"/>
                <w:sz w:val="24"/>
                <w:szCs w:val="24"/>
              </w:rPr>
              <w:t>.</w:t>
            </w:r>
          </w:p>
          <w:p w14:paraId="2B928761" w14:textId="77777777" w:rsidR="0085187E" w:rsidRDefault="0085187E" w:rsidP="00496C6A">
            <w:pPr>
              <w:rPr>
                <w:rFonts w:cs="Calibri"/>
                <w:sz w:val="24"/>
                <w:szCs w:val="24"/>
              </w:rPr>
            </w:pPr>
          </w:p>
          <w:p w14:paraId="7DBE5B4A" w14:textId="5346F1C0" w:rsidR="0085187E" w:rsidRPr="00161A50" w:rsidRDefault="0085187E" w:rsidP="00496C6A">
            <w:pPr>
              <w:rPr>
                <w:sz w:val="24"/>
                <w:szCs w:val="24"/>
              </w:rPr>
            </w:pPr>
            <w:r w:rsidRPr="0085187E">
              <w:rPr>
                <w:sz w:val="24"/>
                <w:szCs w:val="24"/>
              </w:rPr>
              <w:t>Begin to learn ‘</w:t>
            </w:r>
            <w:proofErr w:type="spellStart"/>
            <w:r w:rsidRPr="0085187E">
              <w:rPr>
                <w:sz w:val="24"/>
                <w:szCs w:val="24"/>
              </w:rPr>
              <w:t>Anim</w:t>
            </w:r>
            <w:proofErr w:type="spellEnd"/>
            <w:r w:rsidRPr="0085187E">
              <w:rPr>
                <w:sz w:val="24"/>
                <w:szCs w:val="24"/>
              </w:rPr>
              <w:t xml:space="preserve"> </w:t>
            </w:r>
            <w:proofErr w:type="spellStart"/>
            <w:r w:rsidRPr="0085187E">
              <w:rPr>
                <w:sz w:val="24"/>
                <w:szCs w:val="24"/>
              </w:rPr>
              <w:t>Zamirot</w:t>
            </w:r>
            <w:proofErr w:type="spellEnd"/>
            <w:r w:rsidRPr="0085187E">
              <w:rPr>
                <w:sz w:val="24"/>
                <w:szCs w:val="24"/>
              </w:rPr>
              <w:t>’</w:t>
            </w:r>
          </w:p>
        </w:tc>
      </w:tr>
      <w:tr w:rsidR="00493030" w:rsidRPr="000F3039" w14:paraId="1E17F851" w14:textId="77777777" w:rsidTr="570F7E56">
        <w:tc>
          <w:tcPr>
            <w:tcW w:w="1809" w:type="dxa"/>
          </w:tcPr>
          <w:p w14:paraId="49552A00" w14:textId="77777777" w:rsidR="00493030" w:rsidRDefault="00C043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PSH</w:t>
            </w:r>
            <w:r w:rsidR="00493030" w:rsidRPr="00736F2C">
              <w:rPr>
                <w:b/>
                <w:sz w:val="24"/>
                <w:szCs w:val="24"/>
              </w:rPr>
              <w:t xml:space="preserve">E </w:t>
            </w:r>
          </w:p>
          <w:p w14:paraId="63392BDF" w14:textId="77777777" w:rsidR="00B92761" w:rsidRDefault="00B92761">
            <w:pPr>
              <w:rPr>
                <w:b/>
                <w:sz w:val="24"/>
                <w:szCs w:val="24"/>
              </w:rPr>
            </w:pPr>
          </w:p>
          <w:p w14:paraId="2354FD1B" w14:textId="77777777" w:rsidR="00B92761" w:rsidRDefault="00B92761" w:rsidP="00B92761">
            <w:pPr>
              <w:rPr>
                <w:i/>
                <w:sz w:val="24"/>
                <w:szCs w:val="24"/>
                <w:u w:val="single"/>
              </w:rPr>
            </w:pPr>
            <w:r w:rsidRPr="000A23DE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2D945A8A" w14:textId="2C0ACA31" w:rsidR="00B92761" w:rsidRPr="00B92761" w:rsidRDefault="00B92761">
            <w:pPr>
              <w:rPr>
                <w:rFonts w:cstheme="minorHAnsi"/>
                <w:b/>
                <w:sz w:val="24"/>
                <w:szCs w:val="24"/>
              </w:rPr>
            </w:pPr>
            <w:r w:rsidRPr="00B9276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Recognise, respect, stability, love, support, caring, unsafe</w:t>
            </w:r>
          </w:p>
        </w:tc>
        <w:tc>
          <w:tcPr>
            <w:tcW w:w="3969" w:type="dxa"/>
          </w:tcPr>
          <w:p w14:paraId="18D9C787" w14:textId="77777777" w:rsidR="001036D0" w:rsidRPr="00644520" w:rsidRDefault="001036D0" w:rsidP="00736F2C">
            <w:pP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en-GB"/>
              </w:rPr>
            </w:pPr>
            <w:r w:rsidRPr="00644520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en-GB"/>
              </w:rPr>
              <w:t>Barnet scheme</w:t>
            </w:r>
          </w:p>
          <w:p w14:paraId="440FC1F9" w14:textId="77777777" w:rsidR="00B92761" w:rsidRPr="00644520" w:rsidRDefault="00B92761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4452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Relationships - Social     </w:t>
            </w:r>
          </w:p>
          <w:p w14:paraId="7BADB692" w14:textId="77777777" w:rsidR="00B92761" w:rsidRPr="00644520" w:rsidRDefault="00B92761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1E9E061E" w14:textId="77777777" w:rsidR="001036D0" w:rsidRPr="00644520" w:rsidRDefault="00B92761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4452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Supporting Friends and Other People </w:t>
            </w:r>
          </w:p>
          <w:p w14:paraId="2FF02A63" w14:textId="77777777" w:rsidR="001036D0" w:rsidRPr="00644520" w:rsidRDefault="001036D0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2B96F09B" w14:textId="77777777" w:rsidR="001036D0" w:rsidRPr="00644520" w:rsidRDefault="001036D0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28C2030B" w14:textId="77777777" w:rsidR="001036D0" w:rsidRPr="00644520" w:rsidRDefault="001036D0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58993F93" w14:textId="77777777" w:rsidR="001036D0" w:rsidRPr="00644520" w:rsidRDefault="001036D0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0A28DF5E" w14:textId="77777777" w:rsidR="001036D0" w:rsidRPr="00644520" w:rsidRDefault="001036D0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5D0DE161" w14:textId="77777777" w:rsidR="001036D0" w:rsidRPr="00644520" w:rsidRDefault="001036D0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788C23F8" w14:textId="77777777" w:rsidR="001036D0" w:rsidRPr="00644520" w:rsidRDefault="001036D0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412A0933" w14:textId="77777777" w:rsidR="001036D0" w:rsidRPr="00644520" w:rsidRDefault="001036D0" w:rsidP="00736F2C">
            <w:pPr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en-GB"/>
              </w:rPr>
            </w:pPr>
            <w:r w:rsidRPr="00644520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en-GB"/>
              </w:rPr>
              <w:t>Zones of Regulation</w:t>
            </w:r>
            <w:r w:rsidR="00B92761" w:rsidRPr="00644520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en-GB"/>
              </w:rPr>
              <w:t xml:space="preserve">          </w:t>
            </w:r>
          </w:p>
          <w:p w14:paraId="0D2611CB" w14:textId="77777777" w:rsidR="00644520" w:rsidRPr="00644520" w:rsidRDefault="001036D0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44520">
              <w:rPr>
                <w:rFonts w:cstheme="minorHAnsi"/>
                <w:sz w:val="24"/>
                <w:szCs w:val="24"/>
              </w:rPr>
              <w:t>Continue to work through the programme</w:t>
            </w:r>
            <w:r w:rsidR="00B92761" w:rsidRPr="0064452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           </w:t>
            </w:r>
          </w:p>
          <w:p w14:paraId="7D5C91C8" w14:textId="77777777" w:rsidR="00644520" w:rsidRPr="00644520" w:rsidRDefault="00644520" w:rsidP="00736F2C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37513616" w14:textId="4194B31F" w:rsidR="00644520" w:rsidRPr="00644520" w:rsidRDefault="00644520" w:rsidP="00644520">
            <w:pPr>
              <w:rPr>
                <w:sz w:val="24"/>
                <w:szCs w:val="24"/>
              </w:rPr>
            </w:pPr>
            <w:r w:rsidRPr="00644520">
              <w:rPr>
                <w:sz w:val="24"/>
                <w:szCs w:val="24"/>
              </w:rPr>
              <w:t>Eden Values: Responsibility</w:t>
            </w:r>
          </w:p>
          <w:p w14:paraId="3E5B46C9" w14:textId="77777777" w:rsidR="00644520" w:rsidRDefault="00644520" w:rsidP="00736F2C">
            <w:pPr>
              <w:rPr>
                <w:rFonts w:cstheme="minorHAnsi"/>
                <w:sz w:val="24"/>
                <w:szCs w:val="24"/>
              </w:rPr>
            </w:pPr>
          </w:p>
          <w:p w14:paraId="628E22B6" w14:textId="02B87A81" w:rsidR="00F31DC2" w:rsidRPr="00644520" w:rsidRDefault="00F31DC2" w:rsidP="00736F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Heads Up Kids Scheme</w:t>
            </w:r>
          </w:p>
        </w:tc>
        <w:tc>
          <w:tcPr>
            <w:tcW w:w="3464" w:type="dxa"/>
          </w:tcPr>
          <w:p w14:paraId="5241F547" w14:textId="77777777" w:rsidR="00B92761" w:rsidRPr="00644520" w:rsidRDefault="00B92761" w:rsidP="00DA2E8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4452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Recognise the feelings of others without being told explicitly.   </w:t>
            </w:r>
          </w:p>
          <w:p w14:paraId="5A9AA972" w14:textId="77777777" w:rsidR="00B92761" w:rsidRPr="00644520" w:rsidRDefault="00B92761" w:rsidP="00DA2E8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7A635440" w14:textId="77777777" w:rsidR="00B92761" w:rsidRPr="00644520" w:rsidRDefault="00B92761" w:rsidP="00DA2E8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4452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Know who their friends are and why.</w:t>
            </w:r>
          </w:p>
          <w:p w14:paraId="5189689C" w14:textId="77777777" w:rsidR="00B92761" w:rsidRPr="00644520" w:rsidRDefault="00B92761" w:rsidP="00DA2E8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7301C154" w14:textId="77777777" w:rsidR="000F3039" w:rsidRPr="00644520" w:rsidRDefault="00B92761" w:rsidP="00DA2E86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4452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Know how to act supportively towards victims of bullying and take action should they witness bullying.</w:t>
            </w:r>
          </w:p>
          <w:p w14:paraId="35FB8647" w14:textId="77777777" w:rsidR="00B92761" w:rsidRPr="00644520" w:rsidRDefault="00B92761" w:rsidP="00DA2E86">
            <w:pPr>
              <w:rPr>
                <w:rFonts w:cstheme="minorHAnsi"/>
                <w:sz w:val="24"/>
                <w:szCs w:val="24"/>
              </w:rPr>
            </w:pPr>
          </w:p>
          <w:p w14:paraId="3518C446" w14:textId="77777777" w:rsidR="001036D0" w:rsidRPr="00644520" w:rsidRDefault="00ED7E43" w:rsidP="00DA2E86">
            <w:pPr>
              <w:rPr>
                <w:rFonts w:cstheme="minorHAnsi"/>
                <w:sz w:val="24"/>
                <w:szCs w:val="24"/>
              </w:rPr>
            </w:pPr>
            <w:r w:rsidRPr="00644520">
              <w:rPr>
                <w:rFonts w:cstheme="minorHAnsi"/>
                <w:sz w:val="24"/>
                <w:szCs w:val="24"/>
              </w:rPr>
              <w:t>Gain a greater</w:t>
            </w:r>
            <w:r w:rsidR="001036D0" w:rsidRPr="00644520">
              <w:rPr>
                <w:rFonts w:cstheme="minorHAnsi"/>
                <w:sz w:val="24"/>
                <w:szCs w:val="24"/>
              </w:rPr>
              <w:t xml:space="preserve"> understanding of our</w:t>
            </w:r>
            <w:r w:rsidRPr="00644520">
              <w:rPr>
                <w:rFonts w:cstheme="minorHAnsi"/>
                <w:sz w:val="24"/>
                <w:szCs w:val="24"/>
              </w:rPr>
              <w:t xml:space="preserve"> self-regulation</w:t>
            </w:r>
            <w:r w:rsidR="001036D0" w:rsidRPr="00644520">
              <w:rPr>
                <w:rFonts w:cstheme="minorHAnsi"/>
                <w:sz w:val="24"/>
                <w:szCs w:val="24"/>
              </w:rPr>
              <w:t xml:space="preserve"> and be able to say when we are in each zone and what we feel like.</w:t>
            </w:r>
          </w:p>
          <w:p w14:paraId="122E70BF" w14:textId="77777777" w:rsidR="00481834" w:rsidRPr="00644520" w:rsidRDefault="00481834" w:rsidP="00DA2E86">
            <w:pPr>
              <w:rPr>
                <w:rFonts w:cstheme="minorHAnsi"/>
                <w:sz w:val="24"/>
                <w:szCs w:val="24"/>
              </w:rPr>
            </w:pPr>
          </w:p>
          <w:p w14:paraId="58DAB600" w14:textId="77777777" w:rsidR="00127136" w:rsidRPr="00644520" w:rsidRDefault="00481834" w:rsidP="00DA2E86">
            <w:pPr>
              <w:rPr>
                <w:rFonts w:cstheme="minorHAnsi"/>
                <w:sz w:val="24"/>
                <w:szCs w:val="24"/>
              </w:rPr>
            </w:pPr>
            <w:r w:rsidRPr="00644520">
              <w:rPr>
                <w:rFonts w:cstheme="minorHAnsi"/>
                <w:sz w:val="24"/>
                <w:szCs w:val="24"/>
              </w:rPr>
              <w:t>Begin to be able to move back to the green zone.</w:t>
            </w:r>
          </w:p>
          <w:p w14:paraId="61047828" w14:textId="77777777" w:rsidR="00644520" w:rsidRPr="00644520" w:rsidRDefault="00644520" w:rsidP="00644520">
            <w:pPr>
              <w:rPr>
                <w:sz w:val="24"/>
                <w:szCs w:val="24"/>
              </w:rPr>
            </w:pPr>
            <w:r w:rsidRPr="00644520">
              <w:rPr>
                <w:sz w:val="24"/>
                <w:szCs w:val="24"/>
              </w:rPr>
              <w:t>Caring for each other</w:t>
            </w:r>
          </w:p>
          <w:p w14:paraId="038293F7" w14:textId="77777777" w:rsidR="00644520" w:rsidRPr="00644520" w:rsidRDefault="00644520" w:rsidP="00644520">
            <w:pPr>
              <w:rPr>
                <w:sz w:val="24"/>
                <w:szCs w:val="24"/>
              </w:rPr>
            </w:pPr>
            <w:r w:rsidRPr="00644520">
              <w:rPr>
                <w:sz w:val="24"/>
                <w:szCs w:val="24"/>
              </w:rPr>
              <w:t>Caring for school</w:t>
            </w:r>
          </w:p>
          <w:p w14:paraId="437320C1" w14:textId="77777777" w:rsidR="00644520" w:rsidRPr="00644520" w:rsidRDefault="00644520" w:rsidP="00644520">
            <w:pPr>
              <w:rPr>
                <w:sz w:val="24"/>
                <w:szCs w:val="24"/>
              </w:rPr>
            </w:pPr>
            <w:r w:rsidRPr="00644520">
              <w:rPr>
                <w:sz w:val="24"/>
                <w:szCs w:val="24"/>
              </w:rPr>
              <w:t>Caring for nature and the environment</w:t>
            </w:r>
          </w:p>
          <w:p w14:paraId="32BC6488" w14:textId="77777777" w:rsidR="00644520" w:rsidRPr="00644520" w:rsidRDefault="00644520" w:rsidP="00644520">
            <w:pPr>
              <w:rPr>
                <w:sz w:val="24"/>
                <w:szCs w:val="24"/>
              </w:rPr>
            </w:pPr>
            <w:r w:rsidRPr="00644520">
              <w:rPr>
                <w:sz w:val="24"/>
                <w:szCs w:val="24"/>
              </w:rPr>
              <w:t>Caring for the wider community</w:t>
            </w:r>
          </w:p>
          <w:p w14:paraId="7F71ED88" w14:textId="77777777" w:rsidR="00644520" w:rsidRDefault="00644520" w:rsidP="00644520">
            <w:pPr>
              <w:rPr>
                <w:sz w:val="24"/>
                <w:szCs w:val="24"/>
              </w:rPr>
            </w:pPr>
            <w:r w:rsidRPr="00644520">
              <w:rPr>
                <w:sz w:val="24"/>
                <w:szCs w:val="24"/>
              </w:rPr>
              <w:t>Taking responsibility for our learning</w:t>
            </w:r>
          </w:p>
          <w:p w14:paraId="6BA052A0" w14:textId="77777777" w:rsidR="00893B19" w:rsidRPr="00893B19" w:rsidRDefault="00893B19" w:rsidP="00644520">
            <w:pPr>
              <w:rPr>
                <w:sz w:val="28"/>
                <w:szCs w:val="28"/>
              </w:rPr>
            </w:pPr>
          </w:p>
          <w:p w14:paraId="008EA862" w14:textId="77777777" w:rsidR="00893B19" w:rsidRPr="00893B19" w:rsidRDefault="00893B19" w:rsidP="00893B19">
            <w:pPr>
              <w:rPr>
                <w:sz w:val="24"/>
                <w:szCs w:val="24"/>
              </w:rPr>
            </w:pPr>
            <w:r w:rsidRPr="00893B19">
              <w:rPr>
                <w:sz w:val="24"/>
                <w:szCs w:val="24"/>
              </w:rPr>
              <w:t xml:space="preserve">Emotional Literacy </w:t>
            </w:r>
          </w:p>
          <w:p w14:paraId="7BDE6C93" w14:textId="77777777" w:rsidR="00893B19" w:rsidRPr="00893B19" w:rsidRDefault="00893B19" w:rsidP="00893B19">
            <w:pPr>
              <w:rPr>
                <w:sz w:val="24"/>
                <w:szCs w:val="24"/>
              </w:rPr>
            </w:pPr>
            <w:r w:rsidRPr="00893B19">
              <w:rPr>
                <w:sz w:val="24"/>
                <w:szCs w:val="24"/>
              </w:rPr>
              <w:t xml:space="preserve">Friendship Wave </w:t>
            </w:r>
          </w:p>
          <w:p w14:paraId="1EF82D5B" w14:textId="77777777" w:rsidR="00893B19" w:rsidRPr="00893B19" w:rsidRDefault="00893B19" w:rsidP="00893B19">
            <w:pPr>
              <w:rPr>
                <w:sz w:val="24"/>
                <w:szCs w:val="24"/>
              </w:rPr>
            </w:pPr>
            <w:r w:rsidRPr="00893B19">
              <w:rPr>
                <w:sz w:val="24"/>
                <w:szCs w:val="24"/>
              </w:rPr>
              <w:t>Understanding Bullying</w:t>
            </w:r>
          </w:p>
          <w:p w14:paraId="31F0B4EE" w14:textId="77777777" w:rsidR="00893B19" w:rsidRPr="00893B19" w:rsidRDefault="00893B19" w:rsidP="00893B19">
            <w:pPr>
              <w:rPr>
                <w:sz w:val="24"/>
                <w:szCs w:val="24"/>
              </w:rPr>
            </w:pPr>
            <w:r w:rsidRPr="00893B19">
              <w:rPr>
                <w:sz w:val="24"/>
                <w:szCs w:val="24"/>
              </w:rPr>
              <w:t xml:space="preserve">Unkind or </w:t>
            </w:r>
            <w:proofErr w:type="gramStart"/>
            <w:r w:rsidRPr="00893B19">
              <w:rPr>
                <w:sz w:val="24"/>
                <w:szCs w:val="24"/>
              </w:rPr>
              <w:t>Bullying</w:t>
            </w:r>
            <w:proofErr w:type="gramEnd"/>
            <w:r w:rsidRPr="00893B19">
              <w:rPr>
                <w:sz w:val="24"/>
                <w:szCs w:val="24"/>
              </w:rPr>
              <w:t xml:space="preserve">? </w:t>
            </w:r>
          </w:p>
          <w:p w14:paraId="7A59E320" w14:textId="77777777" w:rsidR="00893B19" w:rsidRPr="00893B19" w:rsidRDefault="00893B19" w:rsidP="00893B19">
            <w:pPr>
              <w:rPr>
                <w:sz w:val="24"/>
                <w:szCs w:val="24"/>
              </w:rPr>
            </w:pPr>
            <w:r w:rsidRPr="00893B19">
              <w:rPr>
                <w:sz w:val="24"/>
                <w:szCs w:val="24"/>
              </w:rPr>
              <w:t xml:space="preserve">Life in the Playground </w:t>
            </w:r>
          </w:p>
          <w:p w14:paraId="656B4C91" w14:textId="77777777" w:rsidR="00893B19" w:rsidRPr="00893B19" w:rsidRDefault="00893B19" w:rsidP="00893B19">
            <w:pPr>
              <w:rPr>
                <w:sz w:val="24"/>
                <w:szCs w:val="24"/>
              </w:rPr>
            </w:pPr>
            <w:r w:rsidRPr="00893B19">
              <w:rPr>
                <w:sz w:val="24"/>
                <w:szCs w:val="24"/>
              </w:rPr>
              <w:t xml:space="preserve">Big Feelings </w:t>
            </w:r>
          </w:p>
          <w:p w14:paraId="60653FF3" w14:textId="77777777" w:rsidR="00893B19" w:rsidRPr="00893B19" w:rsidRDefault="00893B19" w:rsidP="00893B19">
            <w:pPr>
              <w:rPr>
                <w:sz w:val="24"/>
                <w:szCs w:val="24"/>
              </w:rPr>
            </w:pPr>
            <w:r w:rsidRPr="00893B19">
              <w:rPr>
                <w:sz w:val="24"/>
                <w:szCs w:val="24"/>
              </w:rPr>
              <w:t xml:space="preserve">How We Work Together </w:t>
            </w:r>
          </w:p>
          <w:p w14:paraId="27532EFC" w14:textId="77777777" w:rsidR="00893B19" w:rsidRPr="00893B19" w:rsidRDefault="00893B19" w:rsidP="00893B19">
            <w:pPr>
              <w:rPr>
                <w:sz w:val="24"/>
                <w:szCs w:val="24"/>
              </w:rPr>
            </w:pPr>
            <w:r w:rsidRPr="00893B19">
              <w:rPr>
                <w:sz w:val="24"/>
                <w:szCs w:val="24"/>
              </w:rPr>
              <w:t>Resiliency Superhero</w:t>
            </w:r>
          </w:p>
          <w:p w14:paraId="3D3E4DFE" w14:textId="77777777" w:rsidR="00893B19" w:rsidRPr="00893B19" w:rsidRDefault="00893B19" w:rsidP="00893B19">
            <w:pPr>
              <w:rPr>
                <w:sz w:val="24"/>
                <w:szCs w:val="24"/>
              </w:rPr>
            </w:pPr>
            <w:r w:rsidRPr="00893B19">
              <w:rPr>
                <w:sz w:val="24"/>
                <w:szCs w:val="24"/>
              </w:rPr>
              <w:lastRenderedPageBreak/>
              <w:t>Acknowledging our Achievements</w:t>
            </w:r>
          </w:p>
          <w:p w14:paraId="5EB342D6" w14:textId="50B284DF" w:rsidR="00893B19" w:rsidRPr="00644520" w:rsidRDefault="00893B19" w:rsidP="0064452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3030" w:rsidRPr="0082721D" w14:paraId="17EAFE32" w14:textId="77777777" w:rsidTr="570F7E56">
        <w:tc>
          <w:tcPr>
            <w:tcW w:w="1809" w:type="dxa"/>
          </w:tcPr>
          <w:p w14:paraId="1C0EA862" w14:textId="16AAD4A1" w:rsidR="00493030" w:rsidRDefault="00493030">
            <w:pPr>
              <w:rPr>
                <w:b/>
                <w:sz w:val="24"/>
                <w:szCs w:val="24"/>
              </w:rPr>
            </w:pPr>
            <w:r w:rsidRPr="00736F2C">
              <w:rPr>
                <w:b/>
                <w:sz w:val="24"/>
                <w:szCs w:val="24"/>
              </w:rPr>
              <w:lastRenderedPageBreak/>
              <w:t>PE</w:t>
            </w:r>
          </w:p>
          <w:p w14:paraId="795E6F32" w14:textId="77777777" w:rsidR="0095522F" w:rsidRDefault="0095522F">
            <w:pPr>
              <w:rPr>
                <w:b/>
                <w:sz w:val="24"/>
                <w:szCs w:val="24"/>
              </w:rPr>
            </w:pPr>
          </w:p>
          <w:p w14:paraId="5F910E03" w14:textId="77777777" w:rsidR="0095522F" w:rsidRDefault="0095522F" w:rsidP="0095522F">
            <w:pPr>
              <w:rPr>
                <w:i/>
                <w:sz w:val="24"/>
                <w:szCs w:val="24"/>
                <w:u w:val="single"/>
              </w:rPr>
            </w:pPr>
            <w:r w:rsidRPr="000A23DE">
              <w:rPr>
                <w:i/>
                <w:sz w:val="24"/>
                <w:szCs w:val="24"/>
                <w:u w:val="single"/>
              </w:rPr>
              <w:t>Key vocabulary</w:t>
            </w:r>
          </w:p>
          <w:p w14:paraId="32593802" w14:textId="174F6386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create </w:t>
            </w:r>
          </w:p>
          <w:p w14:paraId="23C6652B" w14:textId="1C7E5788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combination </w:t>
            </w:r>
          </w:p>
          <w:p w14:paraId="0D23DE31" w14:textId="6D9842C5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sequence </w:t>
            </w:r>
          </w:p>
          <w:p w14:paraId="340FC0CA" w14:textId="7C8F3B16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space </w:t>
            </w:r>
          </w:p>
          <w:p w14:paraId="5B63C7B1" w14:textId="6A3B2B1F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improvisation </w:t>
            </w:r>
          </w:p>
          <w:p w14:paraId="1DF0C7FD" w14:textId="36963051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repetition </w:t>
            </w:r>
          </w:p>
          <w:p w14:paraId="393503F6" w14:textId="3260060E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adapt </w:t>
            </w:r>
          </w:p>
          <w:p w14:paraId="41E5C00C" w14:textId="10211B05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motifs </w:t>
            </w:r>
          </w:p>
          <w:p w14:paraId="2605515F" w14:textId="2D8CCDD5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pattern </w:t>
            </w:r>
          </w:p>
          <w:p w14:paraId="350F6827" w14:textId="49E4375C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movement </w:t>
            </w:r>
          </w:p>
          <w:p w14:paraId="2B1B7450" w14:textId="727279FE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evaluate </w:t>
            </w:r>
          </w:p>
          <w:p w14:paraId="5749FA3A" w14:textId="3365178E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improve </w:t>
            </w:r>
          </w:p>
          <w:p w14:paraId="646583F7" w14:textId="64235C00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control </w:t>
            </w:r>
          </w:p>
          <w:p w14:paraId="258486B4" w14:textId="395D9101" w:rsidR="00C43548" w:rsidRP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balance </w:t>
            </w:r>
          </w:p>
          <w:p w14:paraId="68307769" w14:textId="2BFDC24B" w:rsidR="00C43548" w:rsidRDefault="00C43548" w:rsidP="00C43548">
            <w:pPr>
              <w:pStyle w:val="Default"/>
              <w:rPr>
                <w:rFonts w:asciiTheme="minorHAnsi" w:hAnsiTheme="minorHAnsi" w:cstheme="minorHAnsi"/>
              </w:rPr>
            </w:pPr>
            <w:r w:rsidRPr="00C43548">
              <w:rPr>
                <w:rFonts w:asciiTheme="minorHAnsi" w:hAnsiTheme="minorHAnsi" w:cstheme="minorHAnsi"/>
              </w:rPr>
              <w:t xml:space="preserve">stimulus </w:t>
            </w:r>
          </w:p>
          <w:p w14:paraId="5B19C731" w14:textId="77777777" w:rsidR="00343823" w:rsidRDefault="00343823" w:rsidP="00C4354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unison</w:t>
            </w:r>
          </w:p>
          <w:p w14:paraId="06FB8376" w14:textId="61B221B0" w:rsidR="00343823" w:rsidRDefault="00343823" w:rsidP="00C4354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canon</w:t>
            </w:r>
          </w:p>
          <w:p w14:paraId="09C34D42" w14:textId="77777777" w:rsidR="00343823" w:rsidRDefault="00343823" w:rsidP="00C4354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level</w:t>
            </w:r>
          </w:p>
          <w:p w14:paraId="24779B2B" w14:textId="77777777" w:rsidR="00343823" w:rsidRDefault="00343823" w:rsidP="00C4354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pathway</w:t>
            </w:r>
          </w:p>
          <w:p w14:paraId="613BC251" w14:textId="77777777" w:rsidR="00343823" w:rsidRDefault="00343823" w:rsidP="00C4354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teddy bear roll</w:t>
            </w:r>
          </w:p>
          <w:p w14:paraId="5D68372A" w14:textId="77777777" w:rsidR="00343823" w:rsidRDefault="00343823" w:rsidP="00C4354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bunny hop</w:t>
            </w:r>
          </w:p>
          <w:p w14:paraId="1DB9B9AA" w14:textId="77777777" w:rsidR="00343823" w:rsidRDefault="00343823" w:rsidP="00C4354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apparatus</w:t>
            </w:r>
          </w:p>
          <w:p w14:paraId="1F56F179" w14:textId="77777777" w:rsidR="00343823" w:rsidRDefault="00343823" w:rsidP="00C43548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</w:t>
            </w:r>
          </w:p>
          <w:p w14:paraId="24CE3A99" w14:textId="77777777" w:rsidR="00343823" w:rsidRPr="00C43548" w:rsidRDefault="00343823" w:rsidP="00C43548">
            <w:pPr>
              <w:pStyle w:val="Default"/>
              <w:rPr>
                <w:rFonts w:asciiTheme="minorHAnsi" w:hAnsiTheme="minorHAnsi" w:cstheme="minorHAnsi"/>
              </w:rPr>
            </w:pPr>
          </w:p>
          <w:p w14:paraId="189DF679" w14:textId="75C84222" w:rsidR="0095522F" w:rsidRPr="00736F2C" w:rsidRDefault="0095522F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70A7E4" w14:textId="1C9CC9BF" w:rsidR="0050746E" w:rsidRDefault="004F3A93" w:rsidP="0050746E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Dance</w:t>
            </w:r>
          </w:p>
          <w:p w14:paraId="4CE48B13" w14:textId="77777777" w:rsidR="0050746E" w:rsidRDefault="0050746E" w:rsidP="0050746E">
            <w:pPr>
              <w:rPr>
                <w:rFonts w:cs="Calibri"/>
                <w:sz w:val="24"/>
                <w:szCs w:val="24"/>
              </w:rPr>
            </w:pPr>
          </w:p>
          <w:p w14:paraId="76B84838" w14:textId="77777777" w:rsidR="0050746E" w:rsidRPr="0050746E" w:rsidRDefault="0050746E" w:rsidP="0050746E">
            <w:pPr>
              <w:rPr>
                <w:rFonts w:cs="Calibri"/>
                <w:sz w:val="24"/>
                <w:szCs w:val="24"/>
              </w:rPr>
            </w:pPr>
          </w:p>
          <w:p w14:paraId="0AE5C0E7" w14:textId="77777777" w:rsidR="0050746E" w:rsidRDefault="0050746E" w:rsidP="0050746E">
            <w:pPr>
              <w:rPr>
                <w:rFonts w:cs="Calibri"/>
                <w:sz w:val="24"/>
                <w:szCs w:val="24"/>
              </w:rPr>
            </w:pPr>
          </w:p>
          <w:p w14:paraId="69D207F2" w14:textId="77777777" w:rsidR="00D17C03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3987BD82" w14:textId="77777777" w:rsidR="00D17C03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277E01F7" w14:textId="77777777" w:rsidR="00D17C03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281E1D20" w14:textId="77777777" w:rsidR="00D17C03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2650178A" w14:textId="77777777" w:rsidR="00D17C03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69A3C479" w14:textId="77777777" w:rsidR="00D17C03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4AB550C4" w14:textId="77777777" w:rsidR="00D17C03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28E83DE1" w14:textId="77777777" w:rsidR="00D17C03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709AAFEF" w14:textId="77777777" w:rsidR="00D17C03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45F475D5" w14:textId="77777777" w:rsidR="004F3A93" w:rsidRDefault="004F3A93" w:rsidP="0050746E">
            <w:pPr>
              <w:rPr>
                <w:rFonts w:cs="Calibri"/>
                <w:sz w:val="24"/>
                <w:szCs w:val="24"/>
              </w:rPr>
            </w:pPr>
          </w:p>
          <w:p w14:paraId="795C63CC" w14:textId="77777777" w:rsidR="00D17C03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4E9E03C6" w14:textId="77777777" w:rsidR="00D17C03" w:rsidRPr="0050746E" w:rsidRDefault="00D17C03" w:rsidP="0050746E">
            <w:pPr>
              <w:rPr>
                <w:rFonts w:cs="Calibri"/>
                <w:sz w:val="24"/>
                <w:szCs w:val="24"/>
              </w:rPr>
            </w:pPr>
          </w:p>
          <w:p w14:paraId="3D6802BE" w14:textId="3686847E" w:rsidR="0007397C" w:rsidRPr="000F3039" w:rsidRDefault="00271C97" w:rsidP="0050746E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Gymnastics and movement</w:t>
            </w:r>
          </w:p>
        </w:tc>
        <w:tc>
          <w:tcPr>
            <w:tcW w:w="3464" w:type="dxa"/>
          </w:tcPr>
          <w:p w14:paraId="16B770E6" w14:textId="217E5270" w:rsidR="00493030" w:rsidRDefault="00D17C03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Collaborate with a group to make a dance warm-up</w:t>
            </w:r>
          </w:p>
          <w:p w14:paraId="677AB72C" w14:textId="77777777" w:rsidR="00D17C03" w:rsidRDefault="00D17C03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440C4FED" w14:textId="6E3BAE88" w:rsidR="00D17C03" w:rsidRDefault="00D17C03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Use a stimulus to perform a dance</w:t>
            </w:r>
          </w:p>
          <w:p w14:paraId="46167B08" w14:textId="77777777" w:rsidR="00D17C03" w:rsidRDefault="00D17C03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2A37CDD" w14:textId="106CD723" w:rsidR="00D17C03" w:rsidRDefault="00D17C03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Copy and repeat simple steps</w:t>
            </w:r>
          </w:p>
          <w:p w14:paraId="3A86240B" w14:textId="77777777" w:rsidR="00D17C03" w:rsidRDefault="00D17C03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062D5587" w14:textId="449AA3FD" w:rsidR="00D17C03" w:rsidRDefault="00D17C03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Perform simple steps in unison</w:t>
            </w:r>
          </w:p>
          <w:p w14:paraId="7B91F3A1" w14:textId="16E0165F" w:rsidR="00D17C03" w:rsidRDefault="00D17C03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and in canon</w:t>
            </w:r>
          </w:p>
          <w:p w14:paraId="47219B07" w14:textId="77777777" w:rsidR="00D17C03" w:rsidRDefault="00D17C03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F453DFF" w14:textId="274CBDB4" w:rsidR="00D17C03" w:rsidRDefault="00D17C03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Use different levels and pathways</w:t>
            </w:r>
          </w:p>
          <w:p w14:paraId="1672F868" w14:textId="77777777" w:rsidR="0050746E" w:rsidRDefault="0050746E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2C60957" w14:textId="77777777" w:rsidR="0050746E" w:rsidRDefault="003E645A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Perform a teddy bear roll, rocket jump and bunny hop</w:t>
            </w:r>
          </w:p>
          <w:p w14:paraId="522FC442" w14:textId="77777777" w:rsidR="003E645A" w:rsidRDefault="003E645A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1D21203" w14:textId="77777777" w:rsidR="003E645A" w:rsidRDefault="003E645A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Perform matching and mirroring balances with a partner</w:t>
            </w:r>
          </w:p>
          <w:p w14:paraId="0D88EF6C" w14:textId="77777777" w:rsidR="003E645A" w:rsidRDefault="003E645A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230A040A" w14:textId="6F1D4D6A" w:rsidR="003E645A" w:rsidRDefault="003E645A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Bunny </w:t>
            </w:r>
            <w:proofErr w:type="gramStart"/>
            <w:r>
              <w:rPr>
                <w:rFonts w:cs="Calibri"/>
                <w:sz w:val="24"/>
                <w:szCs w:val="24"/>
              </w:rPr>
              <w:t>hop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onto apparatus</w:t>
            </w:r>
          </w:p>
          <w:p w14:paraId="5955B4BC" w14:textId="77777777" w:rsidR="003E645A" w:rsidRDefault="003E645A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5A3E024C" w14:textId="6F65E5CA" w:rsidR="003E645A" w:rsidRPr="0082721D" w:rsidRDefault="003E645A" w:rsidP="0082721D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Perform a sequence on mats</w:t>
            </w:r>
          </w:p>
        </w:tc>
      </w:tr>
    </w:tbl>
    <w:p w14:paraId="2D267CD0" w14:textId="54F9DBA9" w:rsidR="00B90F2B" w:rsidRPr="00B90F2B" w:rsidRDefault="00B90F2B">
      <w:pPr>
        <w:rPr>
          <w:b/>
          <w:sz w:val="24"/>
          <w:szCs w:val="24"/>
          <w:u w:val="single"/>
        </w:rPr>
      </w:pPr>
    </w:p>
    <w:sectPr w:rsidR="00B90F2B" w:rsidRPr="00B90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1859"/>
    <w:multiLevelType w:val="hybridMultilevel"/>
    <w:tmpl w:val="6A2A5D08"/>
    <w:lvl w:ilvl="0" w:tplc="7E9EFD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79D3"/>
    <w:multiLevelType w:val="hybridMultilevel"/>
    <w:tmpl w:val="AC5A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5648"/>
    <w:multiLevelType w:val="hybridMultilevel"/>
    <w:tmpl w:val="61764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20EC"/>
    <w:multiLevelType w:val="hybridMultilevel"/>
    <w:tmpl w:val="B5F4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E1287"/>
    <w:multiLevelType w:val="hybridMultilevel"/>
    <w:tmpl w:val="90EC456A"/>
    <w:lvl w:ilvl="0" w:tplc="1F4E789C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  <w:color w:val="327085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316A4"/>
    <w:multiLevelType w:val="hybridMultilevel"/>
    <w:tmpl w:val="54EA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B099B"/>
    <w:multiLevelType w:val="hybridMultilevel"/>
    <w:tmpl w:val="2952B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E049F"/>
    <w:multiLevelType w:val="hybridMultilevel"/>
    <w:tmpl w:val="E1FAE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F2735"/>
    <w:multiLevelType w:val="hybridMultilevel"/>
    <w:tmpl w:val="AD24E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2374E"/>
    <w:multiLevelType w:val="hybridMultilevel"/>
    <w:tmpl w:val="EF2C324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A3A0D25"/>
    <w:multiLevelType w:val="hybridMultilevel"/>
    <w:tmpl w:val="C85AD49C"/>
    <w:lvl w:ilvl="0" w:tplc="D2220B24">
      <w:start w:val="30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6DB335DB"/>
    <w:multiLevelType w:val="hybridMultilevel"/>
    <w:tmpl w:val="353A5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B"/>
    <w:rsid w:val="000121B0"/>
    <w:rsid w:val="00012EF1"/>
    <w:rsid w:val="000130B7"/>
    <w:rsid w:val="000165AA"/>
    <w:rsid w:val="0002515A"/>
    <w:rsid w:val="00030E80"/>
    <w:rsid w:val="00033AB9"/>
    <w:rsid w:val="00036D5E"/>
    <w:rsid w:val="00043C7F"/>
    <w:rsid w:val="00052F6A"/>
    <w:rsid w:val="00055A75"/>
    <w:rsid w:val="00056559"/>
    <w:rsid w:val="0006246E"/>
    <w:rsid w:val="00071BB4"/>
    <w:rsid w:val="0007397C"/>
    <w:rsid w:val="0007743B"/>
    <w:rsid w:val="00080317"/>
    <w:rsid w:val="0008780A"/>
    <w:rsid w:val="00087FE7"/>
    <w:rsid w:val="000979B8"/>
    <w:rsid w:val="000A23DE"/>
    <w:rsid w:val="000A3E83"/>
    <w:rsid w:val="000A41C4"/>
    <w:rsid w:val="000A475C"/>
    <w:rsid w:val="000D201A"/>
    <w:rsid w:val="000D3931"/>
    <w:rsid w:val="000D698F"/>
    <w:rsid w:val="000D7F5A"/>
    <w:rsid w:val="000E02D8"/>
    <w:rsid w:val="000E3B04"/>
    <w:rsid w:val="000F3039"/>
    <w:rsid w:val="000F3CF4"/>
    <w:rsid w:val="000F3CFF"/>
    <w:rsid w:val="000F6D6F"/>
    <w:rsid w:val="001036D0"/>
    <w:rsid w:val="0010489B"/>
    <w:rsid w:val="00106104"/>
    <w:rsid w:val="001101D1"/>
    <w:rsid w:val="001156D3"/>
    <w:rsid w:val="00117510"/>
    <w:rsid w:val="00120CB4"/>
    <w:rsid w:val="00127136"/>
    <w:rsid w:val="001565EC"/>
    <w:rsid w:val="001609B6"/>
    <w:rsid w:val="00161A50"/>
    <w:rsid w:val="00163124"/>
    <w:rsid w:val="00170478"/>
    <w:rsid w:val="001767FB"/>
    <w:rsid w:val="00177166"/>
    <w:rsid w:val="001A4701"/>
    <w:rsid w:val="001A47A1"/>
    <w:rsid w:val="001A5443"/>
    <w:rsid w:val="001B4527"/>
    <w:rsid w:val="001C2249"/>
    <w:rsid w:val="001C6B28"/>
    <w:rsid w:val="001D0001"/>
    <w:rsid w:val="001D0440"/>
    <w:rsid w:val="001D2376"/>
    <w:rsid w:val="001D549D"/>
    <w:rsid w:val="001D575E"/>
    <w:rsid w:val="001E0CE7"/>
    <w:rsid w:val="001F7B0D"/>
    <w:rsid w:val="002157F4"/>
    <w:rsid w:val="00215BE3"/>
    <w:rsid w:val="0022700D"/>
    <w:rsid w:val="00243D0E"/>
    <w:rsid w:val="00243FEA"/>
    <w:rsid w:val="002448FC"/>
    <w:rsid w:val="00245E47"/>
    <w:rsid w:val="00253063"/>
    <w:rsid w:val="00267E06"/>
    <w:rsid w:val="002710A6"/>
    <w:rsid w:val="0027143B"/>
    <w:rsid w:val="00271C97"/>
    <w:rsid w:val="00272B0C"/>
    <w:rsid w:val="00280FF6"/>
    <w:rsid w:val="00282D84"/>
    <w:rsid w:val="002869F7"/>
    <w:rsid w:val="0029003C"/>
    <w:rsid w:val="0029191A"/>
    <w:rsid w:val="002943D8"/>
    <w:rsid w:val="002A3BFC"/>
    <w:rsid w:val="002A5228"/>
    <w:rsid w:val="002A7B60"/>
    <w:rsid w:val="002B17C0"/>
    <w:rsid w:val="002C6009"/>
    <w:rsid w:val="002D70CE"/>
    <w:rsid w:val="002E1D8C"/>
    <w:rsid w:val="002F4455"/>
    <w:rsid w:val="002F7B99"/>
    <w:rsid w:val="00300132"/>
    <w:rsid w:val="003015FB"/>
    <w:rsid w:val="00306E91"/>
    <w:rsid w:val="003214EA"/>
    <w:rsid w:val="00322C82"/>
    <w:rsid w:val="00333F25"/>
    <w:rsid w:val="00340F1A"/>
    <w:rsid w:val="00343823"/>
    <w:rsid w:val="00345885"/>
    <w:rsid w:val="003653CA"/>
    <w:rsid w:val="0037581D"/>
    <w:rsid w:val="0038054E"/>
    <w:rsid w:val="0038158E"/>
    <w:rsid w:val="003848B7"/>
    <w:rsid w:val="00394874"/>
    <w:rsid w:val="00396095"/>
    <w:rsid w:val="003B1B17"/>
    <w:rsid w:val="003B1D38"/>
    <w:rsid w:val="003B2981"/>
    <w:rsid w:val="003C362B"/>
    <w:rsid w:val="003D020B"/>
    <w:rsid w:val="003D0704"/>
    <w:rsid w:val="003D138E"/>
    <w:rsid w:val="003E5B78"/>
    <w:rsid w:val="003E645A"/>
    <w:rsid w:val="004109DD"/>
    <w:rsid w:val="00411DE6"/>
    <w:rsid w:val="00414338"/>
    <w:rsid w:val="004150AD"/>
    <w:rsid w:val="0041587C"/>
    <w:rsid w:val="00423FFB"/>
    <w:rsid w:val="00425603"/>
    <w:rsid w:val="00426EE6"/>
    <w:rsid w:val="00432924"/>
    <w:rsid w:val="00434677"/>
    <w:rsid w:val="0043507F"/>
    <w:rsid w:val="00435A3F"/>
    <w:rsid w:val="004436CC"/>
    <w:rsid w:val="004511EA"/>
    <w:rsid w:val="00452F98"/>
    <w:rsid w:val="00461DC9"/>
    <w:rsid w:val="0046409E"/>
    <w:rsid w:val="00467727"/>
    <w:rsid w:val="00472382"/>
    <w:rsid w:val="00474DBC"/>
    <w:rsid w:val="00480641"/>
    <w:rsid w:val="00480A66"/>
    <w:rsid w:val="00481834"/>
    <w:rsid w:val="00483BF0"/>
    <w:rsid w:val="00484D9D"/>
    <w:rsid w:val="00485D18"/>
    <w:rsid w:val="00493030"/>
    <w:rsid w:val="00493180"/>
    <w:rsid w:val="00494234"/>
    <w:rsid w:val="00495A75"/>
    <w:rsid w:val="004968EE"/>
    <w:rsid w:val="00496C6A"/>
    <w:rsid w:val="004A383E"/>
    <w:rsid w:val="004A61C6"/>
    <w:rsid w:val="004B2118"/>
    <w:rsid w:val="004B23A3"/>
    <w:rsid w:val="004B29B1"/>
    <w:rsid w:val="004B3BAB"/>
    <w:rsid w:val="004B5763"/>
    <w:rsid w:val="004B5BD4"/>
    <w:rsid w:val="004C1BF0"/>
    <w:rsid w:val="004C6719"/>
    <w:rsid w:val="004D03B8"/>
    <w:rsid w:val="004D430C"/>
    <w:rsid w:val="004D5E46"/>
    <w:rsid w:val="004D67EF"/>
    <w:rsid w:val="004D6864"/>
    <w:rsid w:val="004E2715"/>
    <w:rsid w:val="004E2F83"/>
    <w:rsid w:val="004E4A17"/>
    <w:rsid w:val="004F0887"/>
    <w:rsid w:val="004F3A93"/>
    <w:rsid w:val="004F449C"/>
    <w:rsid w:val="004F7963"/>
    <w:rsid w:val="005064DB"/>
    <w:rsid w:val="0050746E"/>
    <w:rsid w:val="005135BB"/>
    <w:rsid w:val="0051629D"/>
    <w:rsid w:val="005360F2"/>
    <w:rsid w:val="00537E23"/>
    <w:rsid w:val="0054412F"/>
    <w:rsid w:val="005447A9"/>
    <w:rsid w:val="00551E04"/>
    <w:rsid w:val="00552686"/>
    <w:rsid w:val="00555F4B"/>
    <w:rsid w:val="005609D9"/>
    <w:rsid w:val="00567001"/>
    <w:rsid w:val="005775EB"/>
    <w:rsid w:val="00580062"/>
    <w:rsid w:val="00580C89"/>
    <w:rsid w:val="00581D9E"/>
    <w:rsid w:val="00583CAB"/>
    <w:rsid w:val="00586293"/>
    <w:rsid w:val="0058692D"/>
    <w:rsid w:val="005875BB"/>
    <w:rsid w:val="0058793D"/>
    <w:rsid w:val="00593153"/>
    <w:rsid w:val="00594AA6"/>
    <w:rsid w:val="005A76D4"/>
    <w:rsid w:val="005A7E76"/>
    <w:rsid w:val="005B4B7A"/>
    <w:rsid w:val="005B7565"/>
    <w:rsid w:val="005C17C0"/>
    <w:rsid w:val="005C62A3"/>
    <w:rsid w:val="005C763A"/>
    <w:rsid w:val="005D29A9"/>
    <w:rsid w:val="005D75A0"/>
    <w:rsid w:val="005E214C"/>
    <w:rsid w:val="005E4EA8"/>
    <w:rsid w:val="005F21F2"/>
    <w:rsid w:val="00610FBB"/>
    <w:rsid w:val="00620BEC"/>
    <w:rsid w:val="00626746"/>
    <w:rsid w:val="00633AFF"/>
    <w:rsid w:val="00634BD4"/>
    <w:rsid w:val="006353A5"/>
    <w:rsid w:val="006375AB"/>
    <w:rsid w:val="00637B3F"/>
    <w:rsid w:val="0064182D"/>
    <w:rsid w:val="00644520"/>
    <w:rsid w:val="00645B1D"/>
    <w:rsid w:val="0064711B"/>
    <w:rsid w:val="00654F03"/>
    <w:rsid w:val="00656AD8"/>
    <w:rsid w:val="00661463"/>
    <w:rsid w:val="00662B7B"/>
    <w:rsid w:val="00664C55"/>
    <w:rsid w:val="0066545A"/>
    <w:rsid w:val="006712B6"/>
    <w:rsid w:val="0067717E"/>
    <w:rsid w:val="006872D8"/>
    <w:rsid w:val="00690636"/>
    <w:rsid w:val="00694C28"/>
    <w:rsid w:val="006A0F50"/>
    <w:rsid w:val="006A28AD"/>
    <w:rsid w:val="006A6661"/>
    <w:rsid w:val="006B4BF1"/>
    <w:rsid w:val="006B5C43"/>
    <w:rsid w:val="006C3EC4"/>
    <w:rsid w:val="006C3FAD"/>
    <w:rsid w:val="006C43CA"/>
    <w:rsid w:val="006C7960"/>
    <w:rsid w:val="006C7BC0"/>
    <w:rsid w:val="006D0A36"/>
    <w:rsid w:val="006D1D70"/>
    <w:rsid w:val="006D2CEF"/>
    <w:rsid w:val="006D4104"/>
    <w:rsid w:val="006E009F"/>
    <w:rsid w:val="006E09DF"/>
    <w:rsid w:val="006E6148"/>
    <w:rsid w:val="006E6D51"/>
    <w:rsid w:val="006F0F5B"/>
    <w:rsid w:val="00702211"/>
    <w:rsid w:val="00703BF3"/>
    <w:rsid w:val="007114DC"/>
    <w:rsid w:val="007164E4"/>
    <w:rsid w:val="007256A2"/>
    <w:rsid w:val="00726095"/>
    <w:rsid w:val="00726D07"/>
    <w:rsid w:val="00734248"/>
    <w:rsid w:val="00734475"/>
    <w:rsid w:val="00736F2C"/>
    <w:rsid w:val="0074179B"/>
    <w:rsid w:val="00743FDC"/>
    <w:rsid w:val="007503AA"/>
    <w:rsid w:val="00760D0C"/>
    <w:rsid w:val="00761053"/>
    <w:rsid w:val="00761472"/>
    <w:rsid w:val="00764793"/>
    <w:rsid w:val="007754F2"/>
    <w:rsid w:val="0078320D"/>
    <w:rsid w:val="0078535E"/>
    <w:rsid w:val="007878D9"/>
    <w:rsid w:val="00793F0D"/>
    <w:rsid w:val="00797E5E"/>
    <w:rsid w:val="007C483F"/>
    <w:rsid w:val="007C6613"/>
    <w:rsid w:val="007C6F98"/>
    <w:rsid w:val="007D125C"/>
    <w:rsid w:val="007E438F"/>
    <w:rsid w:val="007E457E"/>
    <w:rsid w:val="007E4960"/>
    <w:rsid w:val="0080711D"/>
    <w:rsid w:val="00820297"/>
    <w:rsid w:val="0082226F"/>
    <w:rsid w:val="0082721D"/>
    <w:rsid w:val="0083619D"/>
    <w:rsid w:val="0084547D"/>
    <w:rsid w:val="008457BC"/>
    <w:rsid w:val="008514C8"/>
    <w:rsid w:val="0085187E"/>
    <w:rsid w:val="00852B94"/>
    <w:rsid w:val="00855398"/>
    <w:rsid w:val="00864B94"/>
    <w:rsid w:val="008651A7"/>
    <w:rsid w:val="00873B32"/>
    <w:rsid w:val="008778F1"/>
    <w:rsid w:val="00880DFF"/>
    <w:rsid w:val="008819F3"/>
    <w:rsid w:val="0088326D"/>
    <w:rsid w:val="008863D0"/>
    <w:rsid w:val="00892FBA"/>
    <w:rsid w:val="00893B19"/>
    <w:rsid w:val="0089486A"/>
    <w:rsid w:val="00895D03"/>
    <w:rsid w:val="008B0561"/>
    <w:rsid w:val="008B1951"/>
    <w:rsid w:val="008C6813"/>
    <w:rsid w:val="008C6B48"/>
    <w:rsid w:val="008D202B"/>
    <w:rsid w:val="008D751E"/>
    <w:rsid w:val="008E6DD7"/>
    <w:rsid w:val="008F2E69"/>
    <w:rsid w:val="008F4764"/>
    <w:rsid w:val="009011C2"/>
    <w:rsid w:val="009033B2"/>
    <w:rsid w:val="00910839"/>
    <w:rsid w:val="0091233E"/>
    <w:rsid w:val="00914779"/>
    <w:rsid w:val="0091758B"/>
    <w:rsid w:val="00921266"/>
    <w:rsid w:val="00921758"/>
    <w:rsid w:val="009230AE"/>
    <w:rsid w:val="00923269"/>
    <w:rsid w:val="009234A0"/>
    <w:rsid w:val="009253E7"/>
    <w:rsid w:val="0092567B"/>
    <w:rsid w:val="00926B37"/>
    <w:rsid w:val="00926FC9"/>
    <w:rsid w:val="0093002B"/>
    <w:rsid w:val="00932266"/>
    <w:rsid w:val="00937547"/>
    <w:rsid w:val="009375B3"/>
    <w:rsid w:val="0094309C"/>
    <w:rsid w:val="00946301"/>
    <w:rsid w:val="0095522F"/>
    <w:rsid w:val="0095682A"/>
    <w:rsid w:val="00961172"/>
    <w:rsid w:val="00966277"/>
    <w:rsid w:val="00970FDD"/>
    <w:rsid w:val="00982ED5"/>
    <w:rsid w:val="00985BAF"/>
    <w:rsid w:val="009933C7"/>
    <w:rsid w:val="00995512"/>
    <w:rsid w:val="00996C9A"/>
    <w:rsid w:val="009A46D5"/>
    <w:rsid w:val="009A6E9F"/>
    <w:rsid w:val="009B04B8"/>
    <w:rsid w:val="009C487E"/>
    <w:rsid w:val="009D2A40"/>
    <w:rsid w:val="009D6894"/>
    <w:rsid w:val="009E2780"/>
    <w:rsid w:val="009E3B04"/>
    <w:rsid w:val="009E3BE5"/>
    <w:rsid w:val="009E6996"/>
    <w:rsid w:val="009F7D3E"/>
    <w:rsid w:val="00A00D2A"/>
    <w:rsid w:val="00A05D50"/>
    <w:rsid w:val="00A16A78"/>
    <w:rsid w:val="00A307E8"/>
    <w:rsid w:val="00A335CE"/>
    <w:rsid w:val="00A432B7"/>
    <w:rsid w:val="00A47221"/>
    <w:rsid w:val="00A51712"/>
    <w:rsid w:val="00A53143"/>
    <w:rsid w:val="00A54FF1"/>
    <w:rsid w:val="00A5582F"/>
    <w:rsid w:val="00A61ED9"/>
    <w:rsid w:val="00A62A74"/>
    <w:rsid w:val="00A636C5"/>
    <w:rsid w:val="00A66499"/>
    <w:rsid w:val="00A73D4D"/>
    <w:rsid w:val="00A83131"/>
    <w:rsid w:val="00A86DA5"/>
    <w:rsid w:val="00A87800"/>
    <w:rsid w:val="00A967DF"/>
    <w:rsid w:val="00A97DEC"/>
    <w:rsid w:val="00AA0B6B"/>
    <w:rsid w:val="00AA305F"/>
    <w:rsid w:val="00AA3B66"/>
    <w:rsid w:val="00AA5469"/>
    <w:rsid w:val="00AA7441"/>
    <w:rsid w:val="00AB040C"/>
    <w:rsid w:val="00AC1171"/>
    <w:rsid w:val="00AD32D2"/>
    <w:rsid w:val="00AE3B64"/>
    <w:rsid w:val="00AF542C"/>
    <w:rsid w:val="00AF730C"/>
    <w:rsid w:val="00B03990"/>
    <w:rsid w:val="00B03B0D"/>
    <w:rsid w:val="00B06FEA"/>
    <w:rsid w:val="00B11C78"/>
    <w:rsid w:val="00B15B86"/>
    <w:rsid w:val="00B202C6"/>
    <w:rsid w:val="00B27C06"/>
    <w:rsid w:val="00B30E5E"/>
    <w:rsid w:val="00B31642"/>
    <w:rsid w:val="00B31D15"/>
    <w:rsid w:val="00B32306"/>
    <w:rsid w:val="00B338B3"/>
    <w:rsid w:val="00B350D8"/>
    <w:rsid w:val="00B42A98"/>
    <w:rsid w:val="00B45F49"/>
    <w:rsid w:val="00B465C0"/>
    <w:rsid w:val="00B473BC"/>
    <w:rsid w:val="00B5125D"/>
    <w:rsid w:val="00B529C9"/>
    <w:rsid w:val="00B6780B"/>
    <w:rsid w:val="00B82865"/>
    <w:rsid w:val="00B90F2B"/>
    <w:rsid w:val="00B92761"/>
    <w:rsid w:val="00B92BAC"/>
    <w:rsid w:val="00BA2E22"/>
    <w:rsid w:val="00BB38C3"/>
    <w:rsid w:val="00BB5CD8"/>
    <w:rsid w:val="00BC00BB"/>
    <w:rsid w:val="00BC17EE"/>
    <w:rsid w:val="00BC5C0E"/>
    <w:rsid w:val="00BC5FB2"/>
    <w:rsid w:val="00BE4976"/>
    <w:rsid w:val="00BE5426"/>
    <w:rsid w:val="00BE6F26"/>
    <w:rsid w:val="00BF3BA5"/>
    <w:rsid w:val="00BF518F"/>
    <w:rsid w:val="00BF7053"/>
    <w:rsid w:val="00C04353"/>
    <w:rsid w:val="00C075E1"/>
    <w:rsid w:val="00C11F98"/>
    <w:rsid w:val="00C148D5"/>
    <w:rsid w:val="00C1509C"/>
    <w:rsid w:val="00C21AB2"/>
    <w:rsid w:val="00C35AFF"/>
    <w:rsid w:val="00C43548"/>
    <w:rsid w:val="00C45A9A"/>
    <w:rsid w:val="00C4773F"/>
    <w:rsid w:val="00C50346"/>
    <w:rsid w:val="00C54037"/>
    <w:rsid w:val="00C71EC0"/>
    <w:rsid w:val="00C7632A"/>
    <w:rsid w:val="00C76BE4"/>
    <w:rsid w:val="00C845B3"/>
    <w:rsid w:val="00C87FC4"/>
    <w:rsid w:val="00CA024D"/>
    <w:rsid w:val="00CB1740"/>
    <w:rsid w:val="00CB1BEA"/>
    <w:rsid w:val="00CB4BBD"/>
    <w:rsid w:val="00CC08EB"/>
    <w:rsid w:val="00CC0D9D"/>
    <w:rsid w:val="00CC1DC6"/>
    <w:rsid w:val="00CC206C"/>
    <w:rsid w:val="00CD6938"/>
    <w:rsid w:val="00CF1640"/>
    <w:rsid w:val="00CF5110"/>
    <w:rsid w:val="00CF7D3C"/>
    <w:rsid w:val="00D02432"/>
    <w:rsid w:val="00D02EC1"/>
    <w:rsid w:val="00D15FF2"/>
    <w:rsid w:val="00D16336"/>
    <w:rsid w:val="00D17C03"/>
    <w:rsid w:val="00D20B32"/>
    <w:rsid w:val="00D24133"/>
    <w:rsid w:val="00D2619D"/>
    <w:rsid w:val="00D40262"/>
    <w:rsid w:val="00D4060D"/>
    <w:rsid w:val="00D52B2C"/>
    <w:rsid w:val="00D52E82"/>
    <w:rsid w:val="00D56046"/>
    <w:rsid w:val="00D648E0"/>
    <w:rsid w:val="00D65F4B"/>
    <w:rsid w:val="00D768CC"/>
    <w:rsid w:val="00D85575"/>
    <w:rsid w:val="00D90A0A"/>
    <w:rsid w:val="00D910E8"/>
    <w:rsid w:val="00D91B27"/>
    <w:rsid w:val="00DA12B4"/>
    <w:rsid w:val="00DA261F"/>
    <w:rsid w:val="00DA2E86"/>
    <w:rsid w:val="00DA4FAD"/>
    <w:rsid w:val="00DA6D7F"/>
    <w:rsid w:val="00DB3282"/>
    <w:rsid w:val="00DC0396"/>
    <w:rsid w:val="00DC1CC6"/>
    <w:rsid w:val="00DC48F6"/>
    <w:rsid w:val="00DD332D"/>
    <w:rsid w:val="00DE79F5"/>
    <w:rsid w:val="00DF0F89"/>
    <w:rsid w:val="00DF3067"/>
    <w:rsid w:val="00DF4972"/>
    <w:rsid w:val="00DF774B"/>
    <w:rsid w:val="00E01A47"/>
    <w:rsid w:val="00E05075"/>
    <w:rsid w:val="00E13383"/>
    <w:rsid w:val="00E24280"/>
    <w:rsid w:val="00E30DBC"/>
    <w:rsid w:val="00E31965"/>
    <w:rsid w:val="00E33763"/>
    <w:rsid w:val="00E477C6"/>
    <w:rsid w:val="00E518DE"/>
    <w:rsid w:val="00E57566"/>
    <w:rsid w:val="00E65117"/>
    <w:rsid w:val="00E67A19"/>
    <w:rsid w:val="00E70482"/>
    <w:rsid w:val="00E72E47"/>
    <w:rsid w:val="00E7690B"/>
    <w:rsid w:val="00E77CBB"/>
    <w:rsid w:val="00E905F3"/>
    <w:rsid w:val="00E906AE"/>
    <w:rsid w:val="00E93981"/>
    <w:rsid w:val="00EA2B88"/>
    <w:rsid w:val="00EA6F81"/>
    <w:rsid w:val="00EC1019"/>
    <w:rsid w:val="00EC5BAC"/>
    <w:rsid w:val="00ED0246"/>
    <w:rsid w:val="00ED5765"/>
    <w:rsid w:val="00ED7E43"/>
    <w:rsid w:val="00EE593A"/>
    <w:rsid w:val="00EF6F7F"/>
    <w:rsid w:val="00F07B6A"/>
    <w:rsid w:val="00F156FE"/>
    <w:rsid w:val="00F301F8"/>
    <w:rsid w:val="00F31DC2"/>
    <w:rsid w:val="00F55C34"/>
    <w:rsid w:val="00F560C9"/>
    <w:rsid w:val="00F5658E"/>
    <w:rsid w:val="00F574AC"/>
    <w:rsid w:val="00F70723"/>
    <w:rsid w:val="00F70875"/>
    <w:rsid w:val="00F7110A"/>
    <w:rsid w:val="00F730D9"/>
    <w:rsid w:val="00F751C9"/>
    <w:rsid w:val="00F760E2"/>
    <w:rsid w:val="00F773CB"/>
    <w:rsid w:val="00F80C7F"/>
    <w:rsid w:val="00F80EB1"/>
    <w:rsid w:val="00FA274E"/>
    <w:rsid w:val="00FA3439"/>
    <w:rsid w:val="00FA48A2"/>
    <w:rsid w:val="00FA49A1"/>
    <w:rsid w:val="00FA57D2"/>
    <w:rsid w:val="00FA591B"/>
    <w:rsid w:val="00FB099A"/>
    <w:rsid w:val="00FB2DF1"/>
    <w:rsid w:val="00FC6A5F"/>
    <w:rsid w:val="00FD02DF"/>
    <w:rsid w:val="00FD2643"/>
    <w:rsid w:val="00FD34DD"/>
    <w:rsid w:val="00FD4C28"/>
    <w:rsid w:val="00FE28D0"/>
    <w:rsid w:val="00FE423D"/>
    <w:rsid w:val="00FE7B3A"/>
    <w:rsid w:val="00FE7D9D"/>
    <w:rsid w:val="00FE7ED9"/>
    <w:rsid w:val="00FF14AB"/>
    <w:rsid w:val="00FF2C9D"/>
    <w:rsid w:val="00FF64D4"/>
    <w:rsid w:val="0608E77F"/>
    <w:rsid w:val="087924AE"/>
    <w:rsid w:val="0B9A5C47"/>
    <w:rsid w:val="3B999E90"/>
    <w:rsid w:val="3BDC728E"/>
    <w:rsid w:val="42A50EAA"/>
    <w:rsid w:val="4BFD0AAA"/>
    <w:rsid w:val="4D64BAEB"/>
    <w:rsid w:val="5320A7D2"/>
    <w:rsid w:val="53957C0B"/>
    <w:rsid w:val="55D65B2C"/>
    <w:rsid w:val="570F7E56"/>
    <w:rsid w:val="5FE231EB"/>
    <w:rsid w:val="653C358E"/>
    <w:rsid w:val="6FEAB2B9"/>
    <w:rsid w:val="7BA6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3C8F"/>
  <w15:docId w15:val="{E5EF1697-9874-429C-B458-0D10E3D5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52F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33F25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3F25"/>
    <w:rPr>
      <w:rFonts w:ascii="Cambria" w:eastAsia="Times New Roman" w:hAnsi="Cambria" w:cs="Times New Roman"/>
      <w:sz w:val="24"/>
      <w:szCs w:val="24"/>
    </w:rPr>
  </w:style>
  <w:style w:type="character" w:styleId="SubtleEmphasis">
    <w:name w:val="Subtle Emphasis"/>
    <w:uiPriority w:val="19"/>
    <w:qFormat/>
    <w:rsid w:val="00333F25"/>
    <w:rPr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333F25"/>
    <w:pPr>
      <w:ind w:left="720"/>
      <w:contextualSpacing/>
    </w:pPr>
  </w:style>
  <w:style w:type="paragraph" w:customStyle="1" w:styleId="Bullet">
    <w:name w:val="Bullet"/>
    <w:basedOn w:val="Normal"/>
    <w:qFormat/>
    <w:rsid w:val="00CC0D9D"/>
    <w:pPr>
      <w:numPr>
        <w:numId w:val="8"/>
      </w:numPr>
      <w:autoSpaceDE w:val="0"/>
      <w:autoSpaceDN w:val="0"/>
      <w:adjustRightInd w:val="0"/>
      <w:spacing w:before="60" w:after="0" w:line="240" w:lineRule="auto"/>
    </w:pPr>
    <w:rPr>
      <w:rFonts w:ascii="Arial" w:eastAsia="MS Mincho" w:hAnsi="Arial" w:cs="Arial"/>
      <w:color w:val="000000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1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D8C"/>
    <w:rPr>
      <w:b/>
      <w:bCs/>
      <w:sz w:val="20"/>
      <w:szCs w:val="20"/>
    </w:rPr>
  </w:style>
  <w:style w:type="paragraph" w:customStyle="1" w:styleId="Body1">
    <w:name w:val="Body 1"/>
    <w:rsid w:val="00FE7ED9"/>
    <w:pPr>
      <w:outlineLvl w:val="0"/>
    </w:pPr>
    <w:rPr>
      <w:rFonts w:ascii="Helvetica" w:eastAsia="Arial Unicode MS" w:hAnsi="Helvetica" w:cs="Times New Roman"/>
      <w:color w:val="000000"/>
      <w:szCs w:val="20"/>
      <w:lang w:eastAsia="en-GB" w:bidi="he-IL"/>
    </w:rPr>
  </w:style>
  <w:style w:type="paragraph" w:customStyle="1" w:styleId="Default">
    <w:name w:val="Default"/>
    <w:rsid w:val="00C435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52F9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52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42828-55ea-4343-8123-47503410f665">
      <Terms xmlns="http://schemas.microsoft.com/office/infopath/2007/PartnerControls"/>
    </lcf76f155ced4ddcb4097134ff3c332f>
    <TaxCatchAll xmlns="1d16ae4d-ff1e-4817-a715-bb51986ed121" xsi:nil="true"/>
    <SharedWithUsers xmlns="1d16ae4d-ff1e-4817-a715-bb51986ed12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46899C039B48A9C1E5028017D922" ma:contentTypeVersion="16" ma:contentTypeDescription="Create a new document." ma:contentTypeScope="" ma:versionID="b7201ca53d8bf6db4e9262646ad03d3c">
  <xsd:schema xmlns:xsd="http://www.w3.org/2001/XMLSchema" xmlns:xs="http://www.w3.org/2001/XMLSchema" xmlns:p="http://schemas.microsoft.com/office/2006/metadata/properties" xmlns:ns2="84e42828-55ea-4343-8123-47503410f665" xmlns:ns3="1d16ae4d-ff1e-4817-a715-bb51986ed121" targetNamespace="http://schemas.microsoft.com/office/2006/metadata/properties" ma:root="true" ma:fieldsID="b6870ff71b04da0aad2fdd79d9a2b82b" ns2:_="" ns3:_="">
    <xsd:import namespace="84e42828-55ea-4343-8123-47503410f665"/>
    <xsd:import namespace="1d16ae4d-ff1e-4817-a715-bb51986ed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42828-55ea-4343-8123-47503410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098bf5d-acdf-44bc-a708-350874538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ae4d-ff1e-4817-a715-bb51986ed1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1985e3-e545-4de3-8e6a-a7ed7f9a69db}" ma:internalName="TaxCatchAll" ma:showField="CatchAllData" ma:web="1d16ae4d-ff1e-4817-a715-bb51986ed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FA4B2-5BBC-42C1-B2E4-53A88B098F83}">
  <ds:schemaRefs>
    <ds:schemaRef ds:uri="http://schemas.microsoft.com/office/2006/metadata/properties"/>
    <ds:schemaRef ds:uri="http://schemas.microsoft.com/office/infopath/2007/PartnerControls"/>
    <ds:schemaRef ds:uri="84e42828-55ea-4343-8123-47503410f665"/>
    <ds:schemaRef ds:uri="1d16ae4d-ff1e-4817-a715-bb51986ed121"/>
  </ds:schemaRefs>
</ds:datastoreItem>
</file>

<file path=customXml/itemProps2.xml><?xml version="1.0" encoding="utf-8"?>
<ds:datastoreItem xmlns:ds="http://schemas.openxmlformats.org/officeDocument/2006/customXml" ds:itemID="{B793C552-445D-4C94-96E7-42C4E72A9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CAD12-CCEC-4EDC-9919-8D2195AD9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4933</TotalTime>
  <Pages>10</Pages>
  <Words>2062</Words>
  <Characters>11758</Characters>
  <Application>Microsoft Office Word</Application>
  <DocSecurity>0</DocSecurity>
  <Lines>97</Lines>
  <Paragraphs>27</Paragraphs>
  <ScaleCrop>false</ScaleCrop>
  <Company>.</Company>
  <LinksUpToDate>false</LinksUpToDate>
  <CharactersWithSpaces>13793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Chloe Jacobs</cp:lastModifiedBy>
  <cp:revision>26</cp:revision>
  <cp:lastPrinted>2019-10-01T12:24:00Z</cp:lastPrinted>
  <dcterms:created xsi:type="dcterms:W3CDTF">2025-10-24T14:40:00Z</dcterms:created>
  <dcterms:modified xsi:type="dcterms:W3CDTF">2025-11-07T11:11:00Z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0x01010011B946899C039B48A9C1E5028017D922</vt:lpwstr>
  </property>
  <property fmtid="{D5CDD505-2E9C-101B-9397-08002B2CF9AE}" pid="3" name="Order">
    <vt:r8>5372400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